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56" w:rsidRDefault="00D9793A">
      <w:pPr>
        <w:spacing w:after="30" w:line="259" w:lineRule="auto"/>
        <w:ind w:left="0" w:right="2" w:firstLine="0"/>
        <w:jc w:val="center"/>
      </w:pPr>
      <w:r>
        <w:rPr>
          <w:b/>
          <w:sz w:val="28"/>
        </w:rPr>
        <w:t xml:space="preserve">ЩОРІЧНЕ КОМПЛЕКСНЕ САМООЦІНЮВАННЯ </w:t>
      </w:r>
    </w:p>
    <w:p w:rsidR="001D3D56" w:rsidRDefault="00D9793A">
      <w:pPr>
        <w:spacing w:after="0" w:line="259" w:lineRule="auto"/>
        <w:ind w:left="46" w:firstLine="0"/>
        <w:jc w:val="left"/>
        <w:rPr>
          <w:b/>
          <w:sz w:val="28"/>
        </w:rPr>
      </w:pPr>
      <w:r>
        <w:rPr>
          <w:b/>
          <w:sz w:val="28"/>
        </w:rPr>
        <w:t xml:space="preserve">освітніх і управлінських процесів закладу загальної середньої освіти та внутрішньої системи забезпечення якості освіти </w:t>
      </w:r>
    </w:p>
    <w:p w:rsidR="001D3D56" w:rsidRPr="001666D2" w:rsidRDefault="00D9793A" w:rsidP="001666D2">
      <w:pPr>
        <w:spacing w:after="0" w:line="259" w:lineRule="auto"/>
        <w:ind w:left="46" w:firstLine="0"/>
        <w:jc w:val="right"/>
        <w:rPr>
          <w:lang w:val="uk-UA"/>
        </w:rPr>
      </w:pPr>
      <w:r>
        <w:rPr>
          <w:b/>
          <w:sz w:val="28"/>
          <w:lang w:val="en-US"/>
        </w:rPr>
        <w:t xml:space="preserve">2021-2022 </w:t>
      </w:r>
      <w:r>
        <w:rPr>
          <w:b/>
          <w:sz w:val="28"/>
          <w:lang w:val="uk-UA"/>
        </w:rPr>
        <w:t>н.р.</w:t>
      </w:r>
    </w:p>
    <w:tbl>
      <w:tblPr>
        <w:tblStyle w:val="TableGrid"/>
        <w:tblW w:w="15703" w:type="dxa"/>
        <w:tblInd w:w="-108" w:type="dxa"/>
        <w:tblCellMar>
          <w:top w:w="41" w:type="dxa"/>
          <w:left w:w="53" w:type="dxa"/>
          <w:bottom w:w="7" w:type="dxa"/>
          <w:right w:w="15" w:type="dxa"/>
        </w:tblCellMar>
        <w:tblLook w:val="04A0" w:firstRow="1" w:lastRow="0" w:firstColumn="1" w:lastColumn="0" w:noHBand="0" w:noVBand="1"/>
      </w:tblPr>
      <w:tblGrid>
        <w:gridCol w:w="2462"/>
        <w:gridCol w:w="9129"/>
        <w:gridCol w:w="141"/>
        <w:gridCol w:w="853"/>
        <w:gridCol w:w="1133"/>
        <w:gridCol w:w="994"/>
        <w:gridCol w:w="991"/>
      </w:tblGrid>
      <w:tr w:rsidR="001D3D56" w:rsidTr="00186AE7">
        <w:trPr>
          <w:trHeight w:val="244"/>
        </w:trPr>
        <w:tc>
          <w:tcPr>
            <w:tcW w:w="2463" w:type="dxa"/>
            <w:vMerge w:val="restart"/>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81" w:lineRule="auto"/>
              <w:ind w:left="58" w:right="36" w:firstLine="0"/>
              <w:jc w:val="center"/>
            </w:pPr>
            <w:r>
              <w:rPr>
                <w:b/>
              </w:rPr>
              <w:t xml:space="preserve">Критерії оцінювання </w:t>
            </w:r>
          </w:p>
          <w:p w:rsidR="001D3D56" w:rsidRDefault="00D9793A">
            <w:pPr>
              <w:spacing w:after="0" w:line="259" w:lineRule="auto"/>
              <w:ind w:left="23" w:firstLine="0"/>
              <w:jc w:val="center"/>
            </w:pPr>
            <w:r>
              <w:t xml:space="preserve"> </w:t>
            </w:r>
          </w:p>
        </w:tc>
        <w:tc>
          <w:tcPr>
            <w:tcW w:w="9129" w:type="dxa"/>
            <w:vMerge w:val="restart"/>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4510" w:right="3235" w:hanging="1253"/>
              <w:jc w:val="left"/>
            </w:pPr>
            <w:r>
              <w:rPr>
                <w:b/>
              </w:rPr>
              <w:t xml:space="preserve">Вербальне оцінювання </w:t>
            </w:r>
            <w:r>
              <w:t xml:space="preserve"> </w:t>
            </w:r>
          </w:p>
        </w:tc>
        <w:tc>
          <w:tcPr>
            <w:tcW w:w="4112" w:type="dxa"/>
            <w:gridSpan w:val="5"/>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37" w:firstLine="0"/>
              <w:jc w:val="center"/>
            </w:pPr>
            <w:r>
              <w:rPr>
                <w:b/>
              </w:rPr>
              <w:t xml:space="preserve">Кількісне оцінювання </w:t>
            </w:r>
          </w:p>
        </w:tc>
      </w:tr>
      <w:tr w:rsidR="001D3D56">
        <w:trPr>
          <w:trHeight w:val="929"/>
        </w:trPr>
        <w:tc>
          <w:tcPr>
            <w:tcW w:w="0" w:type="auto"/>
            <w:vMerge/>
            <w:tcBorders>
              <w:top w:val="nil"/>
              <w:left w:val="single" w:sz="4" w:space="0" w:color="000000"/>
              <w:bottom w:val="single" w:sz="4" w:space="0" w:color="000000"/>
              <w:right w:val="single" w:sz="4" w:space="0" w:color="000000"/>
            </w:tcBorders>
          </w:tcPr>
          <w:p w:rsidR="001D3D56" w:rsidRDefault="001D3D56" w:rsidP="00D9793A">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1D3D56" w:rsidRDefault="001D3D56" w:rsidP="00D9793A">
            <w:pPr>
              <w:spacing w:after="0" w:line="259" w:lineRule="auto"/>
              <w:ind w:left="0" w:firstLine="0"/>
              <w:jc w:val="left"/>
            </w:pPr>
          </w:p>
        </w:tc>
        <w:tc>
          <w:tcPr>
            <w:tcW w:w="994" w:type="dxa"/>
            <w:gridSpan w:val="2"/>
            <w:tcBorders>
              <w:top w:val="single" w:sz="4" w:space="0" w:color="000000"/>
              <w:left w:val="single" w:sz="4" w:space="0" w:color="000000"/>
              <w:bottom w:val="single" w:sz="4" w:space="0" w:color="000000"/>
              <w:right w:val="single" w:sz="4" w:space="0" w:color="000000"/>
            </w:tcBorders>
          </w:tcPr>
          <w:p w:rsidR="001D3D56" w:rsidRPr="00186AE7" w:rsidRDefault="00D9793A" w:rsidP="00D9793A">
            <w:pPr>
              <w:spacing w:after="0" w:line="259" w:lineRule="auto"/>
              <w:ind w:left="0" w:right="41" w:firstLine="0"/>
              <w:jc w:val="center"/>
              <w:rPr>
                <w:sz w:val="22"/>
              </w:rPr>
            </w:pPr>
            <w:r w:rsidRPr="00186AE7">
              <w:rPr>
                <w:sz w:val="22"/>
              </w:rPr>
              <w:t xml:space="preserve">В </w:t>
            </w:r>
          </w:p>
          <w:p w:rsidR="001D3D56" w:rsidRDefault="00D9793A" w:rsidP="00D9793A">
            <w:pPr>
              <w:spacing w:after="0" w:line="259" w:lineRule="auto"/>
              <w:ind w:left="0" w:right="40" w:firstLine="0"/>
              <w:jc w:val="center"/>
            </w:pPr>
            <w:r>
              <w:rPr>
                <w:sz w:val="16"/>
              </w:rPr>
              <w:t xml:space="preserve">(високий) </w:t>
            </w:r>
          </w:p>
          <w:p w:rsidR="001D3D56" w:rsidRDefault="00D9793A" w:rsidP="00D9793A">
            <w:pPr>
              <w:spacing w:after="0" w:line="259" w:lineRule="auto"/>
              <w:ind w:left="113" w:firstLine="0"/>
              <w:jc w:val="left"/>
            </w:pPr>
            <w:r>
              <w:t xml:space="preserve">4 бали </w:t>
            </w:r>
          </w:p>
        </w:tc>
        <w:tc>
          <w:tcPr>
            <w:tcW w:w="1133" w:type="dxa"/>
            <w:tcBorders>
              <w:top w:val="single" w:sz="4" w:space="0" w:color="000000"/>
              <w:left w:val="single" w:sz="4" w:space="0" w:color="000000"/>
              <w:bottom w:val="single" w:sz="4" w:space="0" w:color="000000"/>
              <w:right w:val="single" w:sz="4" w:space="0" w:color="000000"/>
            </w:tcBorders>
          </w:tcPr>
          <w:p w:rsidR="001D3D56" w:rsidRPr="00186AE7" w:rsidRDefault="00D9793A" w:rsidP="00D9793A">
            <w:pPr>
              <w:spacing w:after="0" w:line="259" w:lineRule="auto"/>
              <w:ind w:left="0" w:right="42" w:firstLine="0"/>
              <w:jc w:val="center"/>
              <w:rPr>
                <w:sz w:val="22"/>
              </w:rPr>
            </w:pPr>
            <w:r w:rsidRPr="00186AE7">
              <w:rPr>
                <w:sz w:val="22"/>
              </w:rPr>
              <w:t xml:space="preserve">Д </w:t>
            </w:r>
          </w:p>
          <w:p w:rsidR="001D3D56" w:rsidRDefault="00D9793A" w:rsidP="00D9793A">
            <w:pPr>
              <w:spacing w:after="0" w:line="259" w:lineRule="auto"/>
              <w:ind w:left="0" w:right="43" w:firstLine="0"/>
              <w:jc w:val="center"/>
            </w:pPr>
            <w:r>
              <w:rPr>
                <w:sz w:val="16"/>
              </w:rPr>
              <w:t xml:space="preserve">(достатній) </w:t>
            </w:r>
          </w:p>
          <w:p w:rsidR="001D3D56" w:rsidRDefault="00D9793A" w:rsidP="00D9793A">
            <w:pPr>
              <w:spacing w:after="0" w:line="259" w:lineRule="auto"/>
              <w:ind w:left="0" w:right="44" w:firstLine="0"/>
              <w:jc w:val="center"/>
            </w:pPr>
            <w:r>
              <w:t xml:space="preserve">3 бали </w:t>
            </w:r>
          </w:p>
        </w:tc>
        <w:tc>
          <w:tcPr>
            <w:tcW w:w="994" w:type="dxa"/>
            <w:tcBorders>
              <w:top w:val="single" w:sz="4" w:space="0" w:color="000000"/>
              <w:left w:val="single" w:sz="4" w:space="0" w:color="000000"/>
              <w:bottom w:val="single" w:sz="4" w:space="0" w:color="000000"/>
              <w:right w:val="single" w:sz="4" w:space="0" w:color="000000"/>
            </w:tcBorders>
          </w:tcPr>
          <w:p w:rsidR="001D3D56" w:rsidRPr="00186AE7" w:rsidRDefault="00D9793A" w:rsidP="00D9793A">
            <w:pPr>
              <w:spacing w:after="0" w:line="259" w:lineRule="auto"/>
              <w:ind w:left="0" w:right="43" w:firstLine="0"/>
              <w:jc w:val="center"/>
              <w:rPr>
                <w:sz w:val="22"/>
              </w:rPr>
            </w:pPr>
            <w:r w:rsidRPr="00186AE7">
              <w:rPr>
                <w:sz w:val="22"/>
              </w:rPr>
              <w:t xml:space="preserve">ВП </w:t>
            </w:r>
          </w:p>
          <w:p w:rsidR="001D3D56" w:rsidRDefault="00D9793A" w:rsidP="00D9793A">
            <w:pPr>
              <w:spacing w:after="0" w:line="274" w:lineRule="auto"/>
              <w:ind w:left="0" w:firstLine="0"/>
              <w:jc w:val="center"/>
            </w:pPr>
            <w:r>
              <w:rPr>
                <w:sz w:val="16"/>
              </w:rPr>
              <w:t xml:space="preserve">(вимагає покращення) </w:t>
            </w:r>
          </w:p>
          <w:p w:rsidR="001D3D56" w:rsidRDefault="00D9793A" w:rsidP="00D9793A">
            <w:pPr>
              <w:spacing w:after="0" w:line="259" w:lineRule="auto"/>
              <w:ind w:left="115" w:firstLine="0"/>
              <w:jc w:val="left"/>
            </w:pPr>
            <w:r>
              <w:t xml:space="preserve">2 бали </w:t>
            </w:r>
          </w:p>
        </w:tc>
        <w:tc>
          <w:tcPr>
            <w:tcW w:w="991" w:type="dxa"/>
            <w:tcBorders>
              <w:top w:val="single" w:sz="4" w:space="0" w:color="000000"/>
              <w:left w:val="single" w:sz="4" w:space="0" w:color="000000"/>
              <w:bottom w:val="single" w:sz="4" w:space="0" w:color="000000"/>
              <w:right w:val="single" w:sz="4" w:space="0" w:color="000000"/>
            </w:tcBorders>
          </w:tcPr>
          <w:p w:rsidR="001D3D56" w:rsidRPr="00186AE7" w:rsidRDefault="00D9793A" w:rsidP="00D9793A">
            <w:pPr>
              <w:spacing w:after="0" w:line="259" w:lineRule="auto"/>
              <w:ind w:left="0" w:right="40" w:firstLine="0"/>
              <w:jc w:val="center"/>
              <w:rPr>
                <w:sz w:val="22"/>
              </w:rPr>
            </w:pPr>
            <w:r w:rsidRPr="00186AE7">
              <w:rPr>
                <w:sz w:val="22"/>
              </w:rPr>
              <w:t xml:space="preserve">Н </w:t>
            </w:r>
          </w:p>
          <w:p w:rsidR="001D3D56" w:rsidRDefault="00D9793A" w:rsidP="00D9793A">
            <w:pPr>
              <w:spacing w:after="0" w:line="259" w:lineRule="auto"/>
              <w:ind w:left="0" w:right="37" w:firstLine="0"/>
              <w:jc w:val="center"/>
            </w:pPr>
            <w:r>
              <w:rPr>
                <w:sz w:val="16"/>
              </w:rPr>
              <w:t xml:space="preserve">(низький) </w:t>
            </w:r>
          </w:p>
          <w:p w:rsidR="001D3D56" w:rsidRDefault="00D9793A" w:rsidP="00D9793A">
            <w:pPr>
              <w:spacing w:after="0" w:line="259" w:lineRule="auto"/>
              <w:ind w:left="0" w:right="40" w:firstLine="0"/>
              <w:jc w:val="center"/>
            </w:pPr>
            <w:r>
              <w:t xml:space="preserve">1 бал </w:t>
            </w:r>
          </w:p>
        </w:tc>
      </w:tr>
      <w:tr w:rsidR="001D3D56" w:rsidTr="00186AE7">
        <w:trPr>
          <w:trHeight w:val="210"/>
        </w:trPr>
        <w:tc>
          <w:tcPr>
            <w:tcW w:w="2463" w:type="dxa"/>
            <w:tcBorders>
              <w:top w:val="single" w:sz="4" w:space="0" w:color="000000"/>
              <w:left w:val="single" w:sz="4" w:space="0" w:color="000000"/>
              <w:bottom w:val="single" w:sz="4" w:space="0" w:color="000000"/>
              <w:right w:val="nil"/>
            </w:tcBorders>
            <w:vAlign w:val="bottom"/>
          </w:tcPr>
          <w:p w:rsidR="001D3D56" w:rsidRDefault="001D3D56" w:rsidP="00695F56">
            <w:pPr>
              <w:spacing w:after="0" w:line="259" w:lineRule="auto"/>
              <w:ind w:left="0" w:firstLine="0"/>
              <w:jc w:val="left"/>
            </w:pPr>
          </w:p>
        </w:tc>
        <w:tc>
          <w:tcPr>
            <w:tcW w:w="13240" w:type="dxa"/>
            <w:gridSpan w:val="6"/>
            <w:tcBorders>
              <w:top w:val="single" w:sz="4" w:space="0" w:color="000000"/>
              <w:left w:val="nil"/>
              <w:bottom w:val="single" w:sz="4" w:space="0" w:color="000000"/>
              <w:right w:val="single" w:sz="4" w:space="0" w:color="000000"/>
            </w:tcBorders>
          </w:tcPr>
          <w:p w:rsidR="001D3D56" w:rsidRDefault="00186AE7" w:rsidP="00186AE7">
            <w:pPr>
              <w:spacing w:after="30" w:line="259" w:lineRule="auto"/>
            </w:pPr>
            <w:r>
              <w:rPr>
                <w:b/>
                <w:color w:val="C00000"/>
                <w:sz w:val="28"/>
                <w:lang w:val="uk-UA"/>
              </w:rPr>
              <w:t xml:space="preserve"> </w:t>
            </w:r>
            <w:r w:rsidR="00D9793A">
              <w:rPr>
                <w:b/>
                <w:color w:val="C00000"/>
                <w:sz w:val="28"/>
              </w:rPr>
              <w:t xml:space="preserve">НАПРЯМ 1.  ОСВІТНЄ СЕРЕДОВИЩЕ ЗАКЛАДУ ОСВІТИ </w:t>
            </w:r>
          </w:p>
        </w:tc>
      </w:tr>
      <w:tr w:rsidR="001D3D56" w:rsidTr="00186AE7">
        <w:trPr>
          <w:trHeight w:val="202"/>
        </w:trPr>
        <w:tc>
          <w:tcPr>
            <w:tcW w:w="2463" w:type="dxa"/>
            <w:tcBorders>
              <w:top w:val="single" w:sz="4" w:space="0" w:color="000000"/>
              <w:left w:val="single" w:sz="4" w:space="0" w:color="000000"/>
              <w:bottom w:val="single" w:sz="4" w:space="0" w:color="000000"/>
              <w:right w:val="nil"/>
            </w:tcBorders>
            <w:vAlign w:val="bottom"/>
          </w:tcPr>
          <w:p w:rsidR="001D3D56" w:rsidRDefault="001D3D56" w:rsidP="00695F56">
            <w:pPr>
              <w:spacing w:after="0" w:line="259" w:lineRule="auto"/>
              <w:ind w:left="0" w:firstLine="0"/>
              <w:jc w:val="left"/>
            </w:pPr>
          </w:p>
        </w:tc>
        <w:tc>
          <w:tcPr>
            <w:tcW w:w="13240" w:type="dxa"/>
            <w:gridSpan w:val="6"/>
            <w:tcBorders>
              <w:top w:val="single" w:sz="4" w:space="0" w:color="000000"/>
              <w:left w:val="nil"/>
              <w:bottom w:val="single" w:sz="4" w:space="0" w:color="000000"/>
              <w:right w:val="single" w:sz="4" w:space="0" w:color="000000"/>
            </w:tcBorders>
          </w:tcPr>
          <w:p w:rsidR="001D3D56" w:rsidRPr="00186AE7" w:rsidRDefault="00D9793A">
            <w:pPr>
              <w:spacing w:after="0" w:line="259" w:lineRule="auto"/>
              <w:ind w:left="602" w:firstLine="0"/>
              <w:jc w:val="left"/>
              <w:rPr>
                <w:szCs w:val="24"/>
              </w:rPr>
            </w:pPr>
            <w:r w:rsidRPr="00186AE7">
              <w:rPr>
                <w:b/>
                <w:color w:val="002060"/>
                <w:szCs w:val="24"/>
              </w:rPr>
              <w:t xml:space="preserve">Вимога 1.1. Забезпечення комфортних і безпечних умов навчання та праці </w:t>
            </w:r>
          </w:p>
        </w:tc>
      </w:tr>
      <w:tr w:rsidR="001D3D56" w:rsidTr="001666D2">
        <w:trPr>
          <w:trHeight w:val="2033"/>
        </w:trPr>
        <w:tc>
          <w:tcPr>
            <w:tcW w:w="2463" w:type="dxa"/>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55" w:firstLine="0"/>
              <w:jc w:val="left"/>
              <w:rPr>
                <w:sz w:val="22"/>
              </w:rPr>
            </w:pPr>
            <w:r w:rsidRPr="00186AE7">
              <w:rPr>
                <w:sz w:val="22"/>
              </w:rPr>
              <w:t xml:space="preserve">1.1.1. Приміщення і територія закладу освіти є безпечними та комфортними для навчання та праці </w:t>
            </w:r>
          </w:p>
        </w:tc>
        <w:tc>
          <w:tcPr>
            <w:tcW w:w="9270" w:type="dxa"/>
            <w:gridSpan w:val="2"/>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79" w:lineRule="auto"/>
              <w:ind w:left="55" w:firstLine="0"/>
              <w:jc w:val="left"/>
              <w:rPr>
                <w:sz w:val="22"/>
              </w:rPr>
            </w:pPr>
            <w:r w:rsidRPr="001666D2">
              <w:rPr>
                <w:sz w:val="22"/>
              </w:rPr>
              <w:t xml:space="preserve">Територія навчального закладу тільки частково </w:t>
            </w:r>
            <w:proofErr w:type="gramStart"/>
            <w:r w:rsidRPr="001666D2">
              <w:rPr>
                <w:sz w:val="22"/>
              </w:rPr>
              <w:t>огороджена .</w:t>
            </w:r>
            <w:proofErr w:type="gramEnd"/>
            <w:r w:rsidRPr="001666D2">
              <w:rPr>
                <w:sz w:val="22"/>
              </w:rPr>
              <w:t xml:space="preserve">  Облаштовано спортивні та ігрові майданчики для учнів початкової</w:t>
            </w:r>
            <w:r w:rsidRPr="001666D2">
              <w:rPr>
                <w:sz w:val="22"/>
                <w:lang w:val="uk-UA"/>
              </w:rPr>
              <w:t xml:space="preserve"> та </w:t>
            </w:r>
            <w:proofErr w:type="gramStart"/>
            <w:r w:rsidRPr="001666D2">
              <w:rPr>
                <w:sz w:val="22"/>
                <w:lang w:val="uk-UA"/>
              </w:rPr>
              <w:t xml:space="preserve">основної </w:t>
            </w:r>
            <w:r w:rsidRPr="001666D2">
              <w:rPr>
                <w:sz w:val="22"/>
              </w:rPr>
              <w:t xml:space="preserve"> школи</w:t>
            </w:r>
            <w:proofErr w:type="gramEnd"/>
            <w:r w:rsidRPr="001666D2">
              <w:rPr>
                <w:sz w:val="22"/>
              </w:rPr>
              <w:t xml:space="preserve">. </w:t>
            </w:r>
          </w:p>
          <w:p w:rsidR="001D3D56" w:rsidRPr="001666D2" w:rsidRDefault="00D9793A">
            <w:pPr>
              <w:spacing w:after="23" w:line="259" w:lineRule="auto"/>
              <w:ind w:left="55" w:firstLine="0"/>
              <w:jc w:val="left"/>
              <w:rPr>
                <w:sz w:val="22"/>
              </w:rPr>
            </w:pPr>
            <w:r w:rsidRPr="001666D2">
              <w:rPr>
                <w:sz w:val="22"/>
              </w:rPr>
              <w:t xml:space="preserve">Територія достатньо озеленена. </w:t>
            </w:r>
          </w:p>
          <w:p w:rsidR="001D3D56" w:rsidRPr="001666D2" w:rsidRDefault="00D9793A">
            <w:pPr>
              <w:spacing w:after="0" w:line="259" w:lineRule="auto"/>
              <w:ind w:left="55" w:right="125" w:firstLine="0"/>
              <w:rPr>
                <w:sz w:val="22"/>
              </w:rPr>
            </w:pPr>
            <w:r w:rsidRPr="001666D2">
              <w:rPr>
                <w:sz w:val="22"/>
              </w:rPr>
              <w:t xml:space="preserve">Приміщення початкової школи </w:t>
            </w:r>
            <w:proofErr w:type="gramStart"/>
            <w:r w:rsidRPr="001666D2">
              <w:rPr>
                <w:sz w:val="22"/>
              </w:rPr>
              <w:t>відокремлене  від</w:t>
            </w:r>
            <w:proofErr w:type="gramEnd"/>
            <w:r w:rsidRPr="001666D2">
              <w:rPr>
                <w:sz w:val="22"/>
              </w:rPr>
              <w:t xml:space="preserve"> приміщень для учнів старших класів. Переважно дотримується </w:t>
            </w:r>
            <w:proofErr w:type="gramStart"/>
            <w:r w:rsidRPr="001666D2">
              <w:rPr>
                <w:sz w:val="22"/>
              </w:rPr>
              <w:t>температурний  режим</w:t>
            </w:r>
            <w:proofErr w:type="gramEnd"/>
            <w:r w:rsidRPr="001666D2">
              <w:rPr>
                <w:sz w:val="22"/>
              </w:rPr>
              <w:t xml:space="preserve"> у приміщеннях школи. Потребує допомоги відповідних </w:t>
            </w:r>
            <w:proofErr w:type="gramStart"/>
            <w:r w:rsidRPr="001666D2">
              <w:rPr>
                <w:sz w:val="22"/>
              </w:rPr>
              <w:t>фахівців  регулювання</w:t>
            </w:r>
            <w:proofErr w:type="gramEnd"/>
            <w:r w:rsidRPr="001666D2">
              <w:rPr>
                <w:sz w:val="22"/>
              </w:rPr>
              <w:t xml:space="preserve"> рівня освітлення деяких приміщень школи. Здебільшого </w:t>
            </w:r>
            <w:proofErr w:type="gramStart"/>
            <w:r w:rsidRPr="001666D2">
              <w:rPr>
                <w:sz w:val="22"/>
              </w:rPr>
              <w:t>забезпечений  питний</w:t>
            </w:r>
            <w:proofErr w:type="gramEnd"/>
            <w:r w:rsidRPr="001666D2">
              <w:rPr>
                <w:sz w:val="22"/>
              </w:rPr>
              <w:t xml:space="preserve">  режим. </w:t>
            </w:r>
          </w:p>
        </w:tc>
        <w:tc>
          <w:tcPr>
            <w:tcW w:w="852"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2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1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3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20" w:firstLine="0"/>
              <w:jc w:val="center"/>
            </w:pPr>
            <w:r>
              <w:t xml:space="preserve"> </w:t>
            </w:r>
          </w:p>
        </w:tc>
      </w:tr>
      <w:tr w:rsidR="001D3D56" w:rsidTr="00D9793A">
        <w:trPr>
          <w:trHeight w:val="420"/>
        </w:trPr>
        <w:tc>
          <w:tcPr>
            <w:tcW w:w="2463" w:type="dxa"/>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38" w:lineRule="auto"/>
              <w:ind w:left="55" w:firstLine="0"/>
              <w:jc w:val="left"/>
              <w:rPr>
                <w:sz w:val="22"/>
              </w:rPr>
            </w:pPr>
            <w:r w:rsidRPr="00186AE7">
              <w:rPr>
                <w:sz w:val="22"/>
              </w:rPr>
              <w:t xml:space="preserve">1.1.2. Заклад освіти забезпечений навчальними та іншими приміщеннями з відповідним обладнанням, що необхідні для </w:t>
            </w:r>
          </w:p>
          <w:p w:rsidR="001D3D56" w:rsidRPr="00186AE7" w:rsidRDefault="00D9793A">
            <w:pPr>
              <w:spacing w:after="0" w:line="259" w:lineRule="auto"/>
              <w:ind w:left="55" w:firstLine="0"/>
              <w:jc w:val="left"/>
              <w:rPr>
                <w:sz w:val="22"/>
              </w:rPr>
            </w:pPr>
            <w:r w:rsidRPr="00186AE7">
              <w:rPr>
                <w:sz w:val="22"/>
              </w:rPr>
              <w:t xml:space="preserve">реалізації освітньої програми </w:t>
            </w:r>
          </w:p>
        </w:tc>
        <w:tc>
          <w:tcPr>
            <w:tcW w:w="9270" w:type="dxa"/>
            <w:gridSpan w:val="2"/>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78" w:lineRule="auto"/>
              <w:ind w:left="55" w:firstLine="0"/>
              <w:jc w:val="left"/>
              <w:rPr>
                <w:sz w:val="22"/>
              </w:rPr>
            </w:pPr>
            <w:r w:rsidRPr="001666D2">
              <w:rPr>
                <w:sz w:val="22"/>
              </w:rPr>
              <w:t xml:space="preserve">Навчальні кабінети переважно облаштовані з урахуванням санітарно-гігієнічних вимог та вимог охорони праці і безпеки життєдіяльності. </w:t>
            </w:r>
          </w:p>
          <w:p w:rsidR="001D3D56" w:rsidRPr="001666D2" w:rsidRDefault="00D9793A">
            <w:pPr>
              <w:spacing w:after="0" w:line="278" w:lineRule="auto"/>
              <w:ind w:left="55" w:firstLine="0"/>
              <w:jc w:val="left"/>
              <w:rPr>
                <w:sz w:val="22"/>
              </w:rPr>
            </w:pPr>
            <w:r w:rsidRPr="001666D2">
              <w:rPr>
                <w:sz w:val="22"/>
                <w:lang w:val="uk-UA"/>
              </w:rPr>
              <w:t xml:space="preserve">У закладні наявне відповідне забезпечення кабінету біології відповідно до Державного стандарту, частково забезпечені кабінети фізики, хімії та інформатики (недостатня кількість робочих місць відповідно до кількості учнів). </w:t>
            </w:r>
            <w:r w:rsidRPr="001666D2">
              <w:rPr>
                <w:sz w:val="22"/>
              </w:rPr>
              <w:t xml:space="preserve"> </w:t>
            </w:r>
          </w:p>
          <w:p w:rsidR="001D3D56" w:rsidRPr="001666D2" w:rsidRDefault="00D9793A">
            <w:pPr>
              <w:spacing w:after="1" w:line="278" w:lineRule="auto"/>
              <w:ind w:left="55" w:right="39" w:firstLine="0"/>
              <w:jc w:val="left"/>
              <w:rPr>
                <w:sz w:val="22"/>
              </w:rPr>
            </w:pPr>
            <w:r w:rsidRPr="001666D2">
              <w:rPr>
                <w:sz w:val="22"/>
              </w:rPr>
              <w:t xml:space="preserve">Кабінети початкової </w:t>
            </w:r>
            <w:proofErr w:type="gramStart"/>
            <w:r w:rsidRPr="001666D2">
              <w:rPr>
                <w:sz w:val="22"/>
              </w:rPr>
              <w:t>школи  забезпечені</w:t>
            </w:r>
            <w:proofErr w:type="gramEnd"/>
            <w:r w:rsidRPr="001666D2">
              <w:rPr>
                <w:sz w:val="22"/>
              </w:rPr>
              <w:t xml:space="preserve"> наочно-дидактичним матеріалом та технічними засобами навчання. </w:t>
            </w:r>
          </w:p>
          <w:p w:rsidR="001D3D56" w:rsidRPr="001666D2" w:rsidRDefault="00D9793A">
            <w:pPr>
              <w:spacing w:after="0" w:line="279" w:lineRule="auto"/>
              <w:ind w:left="55" w:firstLine="0"/>
              <w:rPr>
                <w:sz w:val="22"/>
              </w:rPr>
            </w:pPr>
            <w:r w:rsidRPr="001666D2">
              <w:rPr>
                <w:sz w:val="22"/>
              </w:rPr>
              <w:t xml:space="preserve">У закладі наявні усі групи приміщень, що передбачені відповідними санітарними нормами та необхідні для реалізації освітньої програми закладу.  </w:t>
            </w:r>
          </w:p>
          <w:p w:rsidR="001D3D56" w:rsidRDefault="00D9793A">
            <w:pPr>
              <w:spacing w:after="0" w:line="259" w:lineRule="auto"/>
              <w:ind w:left="55" w:firstLine="0"/>
              <w:jc w:val="left"/>
            </w:pPr>
            <w:r w:rsidRPr="001666D2">
              <w:rPr>
                <w:sz w:val="22"/>
              </w:rPr>
              <w:t>Проектна потужність будівлі</w:t>
            </w:r>
            <w:r w:rsidRPr="001666D2">
              <w:rPr>
                <w:sz w:val="22"/>
                <w:lang w:val="uk-UA"/>
              </w:rPr>
              <w:t xml:space="preserve"> не</w:t>
            </w:r>
            <w:r w:rsidRPr="001666D2">
              <w:rPr>
                <w:sz w:val="22"/>
              </w:rPr>
              <w:t xml:space="preserve"> відповідає кількості учнів закладу.</w:t>
            </w:r>
            <w:r>
              <w:t xml:space="preserve"> </w:t>
            </w:r>
          </w:p>
        </w:tc>
        <w:tc>
          <w:tcPr>
            <w:tcW w:w="852"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20"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Pr="00D9793A" w:rsidRDefault="00D9793A">
            <w:pPr>
              <w:spacing w:after="0" w:line="259" w:lineRule="auto"/>
              <w:ind w:left="17" w:firstLine="0"/>
              <w:jc w:val="center"/>
              <w:rPr>
                <w:lang w:val="uk-UA"/>
              </w:rPr>
            </w:pPr>
            <w:r>
              <w:t xml:space="preserve"> </w:t>
            </w: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23"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39" w:firstLine="0"/>
              <w:jc w:val="center"/>
            </w:pPr>
          </w:p>
        </w:tc>
      </w:tr>
    </w:tbl>
    <w:p w:rsidR="001D3D56" w:rsidRDefault="001D3D56">
      <w:pPr>
        <w:spacing w:after="0" w:line="259" w:lineRule="auto"/>
        <w:ind w:left="-720" w:right="16123" w:firstLine="0"/>
        <w:jc w:val="left"/>
      </w:pPr>
    </w:p>
    <w:tbl>
      <w:tblPr>
        <w:tblStyle w:val="TableGrid"/>
        <w:tblW w:w="15703" w:type="dxa"/>
        <w:tblInd w:w="-108" w:type="dxa"/>
        <w:tblCellMar>
          <w:top w:w="39" w:type="dxa"/>
          <w:left w:w="108" w:type="dxa"/>
          <w:bottom w:w="0" w:type="dxa"/>
          <w:right w:w="82" w:type="dxa"/>
        </w:tblCellMar>
        <w:tblLook w:val="04A0" w:firstRow="1" w:lastRow="0" w:firstColumn="1" w:lastColumn="0" w:noHBand="0" w:noVBand="1"/>
      </w:tblPr>
      <w:tblGrid>
        <w:gridCol w:w="2463"/>
        <w:gridCol w:w="9270"/>
        <w:gridCol w:w="852"/>
        <w:gridCol w:w="1133"/>
        <w:gridCol w:w="994"/>
        <w:gridCol w:w="991"/>
      </w:tblGrid>
      <w:tr w:rsidR="001D3D56" w:rsidTr="00186AE7">
        <w:trPr>
          <w:trHeight w:val="2444"/>
        </w:trPr>
        <w:tc>
          <w:tcPr>
            <w:tcW w:w="2463" w:type="dxa"/>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firstLine="0"/>
              <w:jc w:val="left"/>
              <w:rPr>
                <w:sz w:val="20"/>
                <w:szCs w:val="20"/>
              </w:rPr>
            </w:pPr>
            <w:r w:rsidRPr="00186AE7">
              <w:rPr>
                <w:sz w:val="20"/>
                <w:szCs w:val="20"/>
              </w:rPr>
              <w:lastRenderedPageBreak/>
              <w:t xml:space="preserve">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w:t>
            </w:r>
          </w:p>
        </w:tc>
        <w:tc>
          <w:tcPr>
            <w:tcW w:w="9270" w:type="dxa"/>
            <w:tcBorders>
              <w:top w:val="single" w:sz="4" w:space="0" w:color="000000"/>
              <w:left w:val="single" w:sz="4" w:space="0" w:color="000000"/>
              <w:bottom w:val="single" w:sz="4" w:space="0" w:color="000000"/>
              <w:right w:val="single" w:sz="4" w:space="0" w:color="000000"/>
            </w:tcBorders>
          </w:tcPr>
          <w:p w:rsidR="001D3D56" w:rsidRDefault="00D9793A">
            <w:pPr>
              <w:spacing w:after="22" w:line="259" w:lineRule="auto"/>
              <w:ind w:left="0" w:firstLine="0"/>
              <w:jc w:val="left"/>
            </w:pPr>
            <w:proofErr w:type="gramStart"/>
            <w:r>
              <w:t>Заклад  забезпечений</w:t>
            </w:r>
            <w:proofErr w:type="gramEnd"/>
            <w:r>
              <w:t xml:space="preserve"> первинними засобами пожежогасіння.  </w:t>
            </w:r>
          </w:p>
          <w:p w:rsidR="001D3D56" w:rsidRDefault="00D9793A">
            <w:pPr>
              <w:spacing w:after="22" w:line="259" w:lineRule="auto"/>
              <w:ind w:left="0" w:firstLine="0"/>
              <w:jc w:val="left"/>
            </w:pPr>
            <w:r>
              <w:t>У приміщеннях</w:t>
            </w:r>
            <w:r>
              <w:rPr>
                <w:lang w:val="uk-UA"/>
              </w:rPr>
              <w:t xml:space="preserve"> </w:t>
            </w:r>
            <w:r>
              <w:t xml:space="preserve">відсутні засоби автоматичної пожежної сигналізації. </w:t>
            </w:r>
          </w:p>
          <w:p w:rsidR="001D3D56" w:rsidRDefault="00D9793A">
            <w:pPr>
              <w:spacing w:after="0" w:line="259" w:lineRule="auto"/>
              <w:ind w:left="0" w:firstLine="0"/>
              <w:jc w:val="left"/>
            </w:pPr>
            <w:proofErr w:type="gramStart"/>
            <w:r>
              <w:t>Розроблено  розподіл</w:t>
            </w:r>
            <w:proofErr w:type="gramEnd"/>
            <w:r>
              <w:t xml:space="preserve"> повноважень з </w:t>
            </w:r>
            <w:r w:rsidR="00695F56">
              <w:t xml:space="preserve">охорони праці серед адміністрації </w:t>
            </w:r>
            <w:r>
              <w:t xml:space="preserve">закладу. </w:t>
            </w:r>
          </w:p>
          <w:p w:rsidR="001D3D56" w:rsidRDefault="00D9793A">
            <w:pPr>
              <w:spacing w:after="0" w:line="258" w:lineRule="auto"/>
              <w:ind w:left="0" w:right="62" w:firstLine="0"/>
            </w:pPr>
            <w:r>
              <w:t>Проводяться регулярні інструктажі з охорони праці, безпеки життєдіяльності як серед учнів, так і працівників під час проведення уроків (практичних занять) з інформатики, хімії, фізики, біології, фізичної культури</w:t>
            </w:r>
            <w:r w:rsidR="00695F56">
              <w:rPr>
                <w:lang w:val="uk-UA"/>
              </w:rPr>
              <w:t>, трудового навчання та технологій</w:t>
            </w:r>
            <w:r>
              <w:t xml:space="preserve">. </w:t>
            </w:r>
          </w:p>
          <w:p w:rsidR="001D3D56" w:rsidRDefault="00D9793A">
            <w:pPr>
              <w:spacing w:after="0" w:line="259" w:lineRule="auto"/>
              <w:ind w:left="0" w:firstLine="0"/>
            </w:pPr>
            <w:r>
              <w:t xml:space="preserve">Учні, вчителі та персонал школи обізнані з правилами поведінки в умовах надзвичайних ситуацій. </w:t>
            </w:r>
          </w:p>
        </w:tc>
        <w:tc>
          <w:tcPr>
            <w:tcW w:w="852"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695F56">
            <w:pPr>
              <w:spacing w:after="0" w:line="259" w:lineRule="auto"/>
              <w:ind w:left="29"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25"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r>
      <w:tr w:rsidR="001D3D56" w:rsidTr="001666D2">
        <w:trPr>
          <w:trHeight w:val="2899"/>
        </w:trPr>
        <w:tc>
          <w:tcPr>
            <w:tcW w:w="2463"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0" w:firstLine="0"/>
              <w:jc w:val="left"/>
              <w:rPr>
                <w:sz w:val="22"/>
              </w:rPr>
            </w:pPr>
            <w:r w:rsidRPr="001666D2">
              <w:rPr>
                <w:sz w:val="22"/>
              </w:rPr>
              <w:t xml:space="preserve">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 </w:t>
            </w:r>
          </w:p>
        </w:tc>
        <w:tc>
          <w:tcPr>
            <w:tcW w:w="9270" w:type="dxa"/>
            <w:tcBorders>
              <w:top w:val="single" w:sz="4" w:space="0" w:color="000000"/>
              <w:left w:val="single" w:sz="4" w:space="0" w:color="000000"/>
              <w:bottom w:val="single" w:sz="4" w:space="0" w:color="000000"/>
              <w:right w:val="single" w:sz="4" w:space="0" w:color="000000"/>
            </w:tcBorders>
          </w:tcPr>
          <w:p w:rsidR="001D3D56" w:rsidRDefault="00D9793A" w:rsidP="005B10B5">
            <w:pPr>
              <w:spacing w:after="1" w:line="278" w:lineRule="auto"/>
              <w:ind w:left="0" w:firstLine="0"/>
            </w:pPr>
            <w:r>
              <w:t xml:space="preserve">Не достатньо безпечна територія навчального закладу (учні переходять через дорогу між корпусами). Переважно безпечні приміщення закладу. </w:t>
            </w:r>
            <w:proofErr w:type="gramStart"/>
            <w:r>
              <w:t>Справні  інвентар</w:t>
            </w:r>
            <w:proofErr w:type="gramEnd"/>
            <w:r>
              <w:t xml:space="preserve"> та меблі. </w:t>
            </w:r>
          </w:p>
          <w:p w:rsidR="001D3D56" w:rsidRDefault="00D9793A">
            <w:pPr>
              <w:spacing w:after="0" w:line="279" w:lineRule="auto"/>
              <w:ind w:left="0" w:firstLine="0"/>
            </w:pPr>
            <w:r>
              <w:t xml:space="preserve">Вчителі та інші працівники закладу дотримуються правил і вимог щодо охорони праці та безпеки життєдіяльності на уроках.  </w:t>
            </w:r>
          </w:p>
          <w:p w:rsidR="001D3D56" w:rsidRDefault="00D9793A">
            <w:pPr>
              <w:spacing w:after="2" w:line="277" w:lineRule="auto"/>
              <w:ind w:left="0" w:firstLine="0"/>
              <w:jc w:val="left"/>
            </w:pPr>
            <w:r>
              <w:t xml:space="preserve">Недостатні знання та вміння педагогічних працівників надавати першу (домедичну) допомогу.  </w:t>
            </w:r>
          </w:p>
          <w:p w:rsidR="001D3D56" w:rsidRDefault="00D9793A">
            <w:pPr>
              <w:spacing w:after="22" w:line="259" w:lineRule="auto"/>
              <w:ind w:left="0" w:firstLine="0"/>
              <w:jc w:val="left"/>
            </w:pPr>
            <w:r>
              <w:t xml:space="preserve">Проводиться постійна профілактична робота з учнями. </w:t>
            </w:r>
          </w:p>
          <w:p w:rsidR="001D3D56" w:rsidRDefault="00D9793A" w:rsidP="001666D2">
            <w:pPr>
              <w:spacing w:after="0" w:line="279" w:lineRule="auto"/>
              <w:ind w:left="0" w:firstLine="0"/>
            </w:pPr>
            <w:r>
              <w:t xml:space="preserve">У закладі ведеться вся необхідна документація щодо реагування на нещасні випадки, травмування учасників освітнього процесу відповідно до вимог законодавства. </w:t>
            </w:r>
          </w:p>
        </w:tc>
        <w:tc>
          <w:tcPr>
            <w:tcW w:w="852"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695F56">
            <w:pPr>
              <w:spacing w:after="0" w:line="259" w:lineRule="auto"/>
              <w:ind w:left="29"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5"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r>
      <w:tr w:rsidR="001D3D56" w:rsidTr="00186AE7">
        <w:trPr>
          <w:trHeight w:val="1298"/>
        </w:trPr>
        <w:tc>
          <w:tcPr>
            <w:tcW w:w="2463" w:type="dxa"/>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right="10" w:firstLine="0"/>
              <w:jc w:val="left"/>
              <w:rPr>
                <w:sz w:val="22"/>
              </w:rPr>
            </w:pPr>
            <w:r w:rsidRPr="00186AE7">
              <w:rPr>
                <w:sz w:val="22"/>
              </w:rPr>
              <w:t xml:space="preserve">1.1.5. У закладі освіти створюються умови для харчування здобувачів освіти і працівників </w:t>
            </w:r>
          </w:p>
        </w:tc>
        <w:tc>
          <w:tcPr>
            <w:tcW w:w="9270" w:type="dxa"/>
            <w:tcBorders>
              <w:top w:val="single" w:sz="4" w:space="0" w:color="000000"/>
              <w:left w:val="single" w:sz="4" w:space="0" w:color="000000"/>
              <w:bottom w:val="single" w:sz="4" w:space="0" w:color="000000"/>
              <w:right w:val="single" w:sz="4" w:space="0" w:color="000000"/>
            </w:tcBorders>
          </w:tcPr>
          <w:p w:rsidR="001D3D56" w:rsidRPr="00186AE7" w:rsidRDefault="00695F56">
            <w:pPr>
              <w:spacing w:after="22" w:line="259" w:lineRule="auto"/>
              <w:ind w:left="0" w:firstLine="0"/>
              <w:jc w:val="left"/>
              <w:rPr>
                <w:sz w:val="22"/>
              </w:rPr>
            </w:pPr>
            <w:r w:rsidRPr="00186AE7">
              <w:rPr>
                <w:sz w:val="22"/>
                <w:lang w:val="uk-UA"/>
              </w:rPr>
              <w:t xml:space="preserve">Недостатній </w:t>
            </w:r>
            <w:r w:rsidRPr="00186AE7">
              <w:rPr>
                <w:sz w:val="22"/>
              </w:rPr>
              <w:t>м</w:t>
            </w:r>
            <w:r w:rsidR="00D9793A" w:rsidRPr="00186AE7">
              <w:rPr>
                <w:sz w:val="22"/>
              </w:rPr>
              <w:t>атеріально-технічний стан ха</w:t>
            </w:r>
            <w:r w:rsidRPr="00186AE7">
              <w:rPr>
                <w:sz w:val="22"/>
              </w:rPr>
              <w:t>рчоблоку та їдальні</w:t>
            </w:r>
            <w:r w:rsidR="00D9793A" w:rsidRPr="00186AE7">
              <w:rPr>
                <w:sz w:val="22"/>
              </w:rPr>
              <w:t xml:space="preserve">.  </w:t>
            </w:r>
          </w:p>
          <w:p w:rsidR="001D3D56" w:rsidRPr="00186AE7" w:rsidRDefault="00D9793A">
            <w:pPr>
              <w:spacing w:after="23" w:line="258" w:lineRule="auto"/>
              <w:ind w:left="0" w:right="72" w:firstLine="0"/>
              <w:rPr>
                <w:sz w:val="22"/>
              </w:rPr>
            </w:pPr>
            <w:r w:rsidRPr="00186AE7">
              <w:rPr>
                <w:sz w:val="22"/>
              </w:rPr>
              <w:t xml:space="preserve">Дотримуються санітарно-гігієнічні вимоги у приміщеннях, де готується їжа та їдальні. </w:t>
            </w:r>
            <w:r w:rsidR="00695F56" w:rsidRPr="00186AE7">
              <w:rPr>
                <w:sz w:val="22"/>
                <w:lang w:val="uk-UA"/>
              </w:rPr>
              <w:t xml:space="preserve"> </w:t>
            </w:r>
            <w:r w:rsidRPr="00186AE7">
              <w:rPr>
                <w:sz w:val="22"/>
              </w:rPr>
              <w:t xml:space="preserve"> </w:t>
            </w:r>
          </w:p>
          <w:p w:rsidR="001D3D56" w:rsidRPr="00186AE7" w:rsidRDefault="00695F56">
            <w:pPr>
              <w:spacing w:after="23" w:line="259" w:lineRule="auto"/>
              <w:ind w:left="0" w:firstLine="0"/>
              <w:jc w:val="left"/>
              <w:rPr>
                <w:sz w:val="22"/>
                <w:lang w:val="uk-UA"/>
              </w:rPr>
            </w:pPr>
            <w:r w:rsidRPr="00186AE7">
              <w:rPr>
                <w:sz w:val="22"/>
                <w:lang w:val="uk-UA"/>
              </w:rPr>
              <w:t xml:space="preserve"> Здобувачі освіти забезпечені гарячим харчуванням відповідно до законодавства</w:t>
            </w:r>
          </w:p>
          <w:p w:rsidR="001D3D56" w:rsidRPr="00186AE7" w:rsidRDefault="00D9793A">
            <w:pPr>
              <w:spacing w:after="0" w:line="259" w:lineRule="auto"/>
              <w:ind w:left="0" w:firstLine="0"/>
              <w:jc w:val="left"/>
              <w:rPr>
                <w:sz w:val="22"/>
              </w:rPr>
            </w:pPr>
            <w:r w:rsidRPr="00186AE7">
              <w:rPr>
                <w:sz w:val="22"/>
              </w:rPr>
              <w:t xml:space="preserve">Обговорюються  теми здорового харчування на уроках, позакласній роботі </w:t>
            </w:r>
          </w:p>
        </w:tc>
        <w:tc>
          <w:tcPr>
            <w:tcW w:w="852"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30"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Pr="00695F56" w:rsidRDefault="00D9793A">
            <w:pPr>
              <w:spacing w:after="0" w:line="259" w:lineRule="auto"/>
              <w:ind w:left="34" w:firstLine="0"/>
              <w:jc w:val="center"/>
              <w:rPr>
                <w:lang w:val="uk-UA"/>
              </w:rPr>
            </w:pPr>
            <w:r>
              <w:t xml:space="preserve"> </w:t>
            </w:r>
            <w:r w:rsidR="00695F56">
              <w:rPr>
                <w:lang w:val="uk-UA"/>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31" w:firstLine="0"/>
              <w:jc w:val="center"/>
            </w:pPr>
            <w:r>
              <w:t xml:space="preserve"> </w:t>
            </w:r>
          </w:p>
        </w:tc>
      </w:tr>
      <w:tr w:rsidR="00160267" w:rsidTr="00695F56">
        <w:trPr>
          <w:trHeight w:val="1497"/>
        </w:trPr>
        <w:tc>
          <w:tcPr>
            <w:tcW w:w="2463" w:type="dxa"/>
            <w:tcBorders>
              <w:top w:val="single" w:sz="4" w:space="0" w:color="000000"/>
              <w:left w:val="single" w:sz="4" w:space="0" w:color="000000"/>
              <w:bottom w:val="single" w:sz="4" w:space="0" w:color="000000"/>
              <w:right w:val="single" w:sz="4" w:space="0" w:color="000000"/>
            </w:tcBorders>
          </w:tcPr>
          <w:p w:rsidR="00160267" w:rsidRPr="00160267" w:rsidRDefault="00160267" w:rsidP="00160267">
            <w:pPr>
              <w:spacing w:after="0" w:line="259" w:lineRule="auto"/>
              <w:ind w:left="108" w:right="82" w:firstLine="0"/>
              <w:jc w:val="left"/>
              <w:rPr>
                <w:sz w:val="22"/>
              </w:rPr>
            </w:pPr>
            <w:r w:rsidRPr="00160267">
              <w:rPr>
                <w:sz w:val="22"/>
              </w:rPr>
              <w:t xml:space="preserve">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w:t>
            </w:r>
          </w:p>
        </w:tc>
        <w:tc>
          <w:tcPr>
            <w:tcW w:w="9270" w:type="dxa"/>
            <w:tcBorders>
              <w:top w:val="single" w:sz="4" w:space="0" w:color="000000"/>
              <w:left w:val="single" w:sz="4" w:space="0" w:color="000000"/>
              <w:bottom w:val="single" w:sz="4" w:space="0" w:color="000000"/>
              <w:right w:val="single" w:sz="4" w:space="0" w:color="000000"/>
            </w:tcBorders>
          </w:tcPr>
          <w:p w:rsidR="00160267" w:rsidRPr="00186AE7" w:rsidRDefault="00160267" w:rsidP="00160267">
            <w:pPr>
              <w:spacing w:after="24" w:line="258" w:lineRule="auto"/>
              <w:ind w:left="108" w:right="124" w:firstLine="0"/>
              <w:rPr>
                <w:sz w:val="22"/>
              </w:rPr>
            </w:pPr>
            <w:r w:rsidRPr="00186AE7">
              <w:rPr>
                <w:sz w:val="22"/>
              </w:rPr>
              <w:t xml:space="preserve">У школі не допускається збирання, зберігання, використання та поширення конфіденційної інформації про особу без її згоди. Захищені бази персональних даних учасників освітнього процесу. </w:t>
            </w:r>
          </w:p>
          <w:p w:rsidR="00160267" w:rsidRPr="00186AE7" w:rsidRDefault="00160267" w:rsidP="00160267">
            <w:pPr>
              <w:spacing w:after="0" w:line="259" w:lineRule="auto"/>
              <w:ind w:left="108" w:firstLine="0"/>
              <w:jc w:val="left"/>
              <w:rPr>
                <w:sz w:val="22"/>
              </w:rPr>
            </w:pPr>
            <w:r w:rsidRPr="00186AE7">
              <w:rPr>
                <w:sz w:val="22"/>
              </w:rPr>
              <w:t xml:space="preserve">Інтернет ресурси використовуються виключно з навчальною метою. </w:t>
            </w:r>
          </w:p>
          <w:p w:rsidR="00160267" w:rsidRPr="00186AE7" w:rsidRDefault="00160267" w:rsidP="00160267">
            <w:pPr>
              <w:spacing w:after="0" w:line="277" w:lineRule="auto"/>
              <w:ind w:left="108" w:firstLine="0"/>
              <w:rPr>
                <w:sz w:val="22"/>
              </w:rPr>
            </w:pPr>
            <w:r w:rsidRPr="00186AE7">
              <w:rPr>
                <w:sz w:val="22"/>
              </w:rPr>
              <w:t xml:space="preserve">Учні та педагоги отримують достатньо інформації щодо питань безпеки дітей в Інтернеті. </w:t>
            </w:r>
          </w:p>
          <w:p w:rsidR="00160267" w:rsidRPr="00186AE7" w:rsidRDefault="00160267" w:rsidP="00160267">
            <w:pPr>
              <w:spacing w:after="0" w:line="278" w:lineRule="auto"/>
              <w:ind w:left="108" w:firstLine="0"/>
              <w:jc w:val="left"/>
              <w:rPr>
                <w:sz w:val="22"/>
              </w:rPr>
            </w:pPr>
            <w:r w:rsidRPr="00186AE7">
              <w:rPr>
                <w:sz w:val="22"/>
              </w:rPr>
              <w:t xml:space="preserve">Наявні фільтри, антивірусні програми не ефективно забезпечують безпечний доступ до мережі Інтернет. </w:t>
            </w:r>
          </w:p>
          <w:p w:rsidR="00160267" w:rsidRPr="00186AE7" w:rsidRDefault="00160267" w:rsidP="00160267">
            <w:pPr>
              <w:spacing w:after="0" w:line="259" w:lineRule="auto"/>
              <w:rPr>
                <w:sz w:val="22"/>
              </w:rPr>
            </w:pPr>
            <w:r w:rsidRPr="00186AE7">
              <w:rPr>
                <w:sz w:val="22"/>
                <w:lang w:val="uk-UA"/>
              </w:rPr>
              <w:t>Р</w:t>
            </w:r>
            <w:r w:rsidRPr="00186AE7">
              <w:rPr>
                <w:sz w:val="22"/>
              </w:rPr>
              <w:t>озглядаються питання безпечного користування Інтернет</w:t>
            </w:r>
            <w:r w:rsidRPr="00186AE7">
              <w:rPr>
                <w:sz w:val="22"/>
                <w:lang w:val="uk-UA"/>
              </w:rPr>
              <w:t xml:space="preserve"> ресурсами </w:t>
            </w:r>
            <w:r w:rsidRPr="00186AE7">
              <w:rPr>
                <w:sz w:val="22"/>
              </w:rPr>
              <w:t xml:space="preserve"> під час проведення навчальних занять та бесід з учнями в позаурочний час. </w:t>
            </w:r>
          </w:p>
        </w:tc>
        <w:tc>
          <w:tcPr>
            <w:tcW w:w="852"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78"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60267" w:rsidRPr="00695F56" w:rsidRDefault="00160267" w:rsidP="00160267">
            <w:pPr>
              <w:spacing w:after="0" w:line="259" w:lineRule="auto"/>
              <w:ind w:left="76" w:firstLine="0"/>
              <w:jc w:val="center"/>
              <w:rPr>
                <w:lang w:val="uk-UA"/>
              </w:rPr>
            </w:pPr>
            <w:r>
              <w:t xml:space="preserve"> </w:t>
            </w: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4"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1" w:firstLine="0"/>
              <w:jc w:val="center"/>
            </w:pPr>
          </w:p>
        </w:tc>
      </w:tr>
      <w:tr w:rsidR="00160267" w:rsidTr="00695F56">
        <w:trPr>
          <w:trHeight w:val="1497"/>
        </w:trPr>
        <w:tc>
          <w:tcPr>
            <w:tcW w:w="2463" w:type="dxa"/>
            <w:tcBorders>
              <w:top w:val="single" w:sz="4" w:space="0" w:color="000000"/>
              <w:left w:val="single" w:sz="4" w:space="0" w:color="000000"/>
              <w:bottom w:val="single" w:sz="4" w:space="0" w:color="000000"/>
              <w:right w:val="single" w:sz="4" w:space="0" w:color="000000"/>
            </w:tcBorders>
          </w:tcPr>
          <w:p w:rsidR="00160267" w:rsidRPr="009A4164" w:rsidRDefault="00160267" w:rsidP="00160267">
            <w:pPr>
              <w:spacing w:after="0" w:line="259" w:lineRule="auto"/>
              <w:ind w:left="108" w:right="71" w:firstLine="0"/>
              <w:jc w:val="left"/>
              <w:rPr>
                <w:sz w:val="22"/>
              </w:rPr>
            </w:pPr>
            <w:r w:rsidRPr="009A4164">
              <w:rPr>
                <w:sz w:val="22"/>
              </w:rPr>
              <w:lastRenderedPageBreak/>
              <w:t xml:space="preserve">1.1.7. У закладі освіти застосовуються підходи для адаптації та інтеграції здобувачів освіти до освітнього процесу, професійної адаптації працівників </w:t>
            </w:r>
          </w:p>
        </w:tc>
        <w:tc>
          <w:tcPr>
            <w:tcW w:w="9270"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79" w:lineRule="auto"/>
              <w:ind w:left="108" w:firstLine="0"/>
            </w:pPr>
            <w:r>
              <w:t xml:space="preserve">У навчальному закладі напрацьовані спільно з психологом, педагогами, класними керівниками підходи для адаптації та інтеграції дітей в освітній процес закладу. </w:t>
            </w:r>
          </w:p>
          <w:p w:rsidR="00160267" w:rsidRDefault="00160267" w:rsidP="00160267">
            <w:pPr>
              <w:spacing w:after="0" w:line="278" w:lineRule="auto"/>
              <w:ind w:left="108" w:firstLine="0"/>
            </w:pPr>
            <w:r>
              <w:t xml:space="preserve">Заклад переважно забезпечує умови для реалізації принципу наступності в навчанні. Налагоджена співпраця педагогів, питання наступності розглядаються на педрадах. </w:t>
            </w:r>
          </w:p>
          <w:p w:rsidR="00160267" w:rsidRDefault="00160267" w:rsidP="00160267">
            <w:pPr>
              <w:spacing w:after="0" w:line="259" w:lineRule="auto"/>
              <w:ind w:left="108" w:firstLine="0"/>
            </w:pPr>
            <w:r>
              <w:t xml:space="preserve">Шляхом анкетування вивчається думка батьків та учнів щодо умов адаптації та інтеграції дітей у закладі. </w:t>
            </w:r>
          </w:p>
        </w:tc>
        <w:tc>
          <w:tcPr>
            <w:tcW w:w="852"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78"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1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4"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1" w:firstLine="0"/>
              <w:jc w:val="center"/>
            </w:pPr>
          </w:p>
        </w:tc>
      </w:tr>
      <w:tr w:rsidR="00160267" w:rsidTr="00160267">
        <w:trPr>
          <w:trHeight w:val="307"/>
        </w:trPr>
        <w:tc>
          <w:tcPr>
            <w:tcW w:w="11733" w:type="dxa"/>
            <w:gridSpan w:val="2"/>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0" w:right="120" w:firstLine="0"/>
              <w:jc w:val="right"/>
            </w:pPr>
            <w:r>
              <w:rPr>
                <w:b/>
              </w:rPr>
              <w:t xml:space="preserve">У цілому за вимогою 1.1:  </w:t>
            </w:r>
          </w:p>
        </w:tc>
        <w:tc>
          <w:tcPr>
            <w:tcW w:w="852"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22" w:firstLine="0"/>
              <w:jc w:val="left"/>
            </w:pP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76" w:firstLine="0"/>
              <w:jc w:val="center"/>
            </w:pPr>
            <w:r>
              <w:rPr>
                <w:lang w:val="uk-UA"/>
              </w:rPr>
              <w: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4"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31" w:firstLine="0"/>
              <w:jc w:val="center"/>
            </w:pPr>
          </w:p>
        </w:tc>
      </w:tr>
    </w:tbl>
    <w:p w:rsidR="001D3D56" w:rsidRPr="00FD0748" w:rsidRDefault="001D3D56">
      <w:pPr>
        <w:spacing w:after="0" w:line="259" w:lineRule="auto"/>
        <w:ind w:left="-720" w:right="16123" w:firstLine="0"/>
        <w:jc w:val="left"/>
        <w:rPr>
          <w:sz w:val="16"/>
          <w:szCs w:val="16"/>
        </w:rPr>
      </w:pPr>
      <w:bookmarkStart w:id="0" w:name="_GoBack"/>
      <w:bookmarkEnd w:id="0"/>
    </w:p>
    <w:tbl>
      <w:tblPr>
        <w:tblStyle w:val="TableGrid"/>
        <w:tblW w:w="15703" w:type="dxa"/>
        <w:tblInd w:w="-108" w:type="dxa"/>
        <w:tblCellMar>
          <w:top w:w="54" w:type="dxa"/>
          <w:left w:w="0" w:type="dxa"/>
          <w:bottom w:w="0" w:type="dxa"/>
          <w:right w:w="21" w:type="dxa"/>
        </w:tblCellMar>
        <w:tblLook w:val="04A0" w:firstRow="1" w:lastRow="0" w:firstColumn="1" w:lastColumn="0" w:noHBand="0" w:noVBand="1"/>
      </w:tblPr>
      <w:tblGrid>
        <w:gridCol w:w="2609"/>
        <w:gridCol w:w="8982"/>
        <w:gridCol w:w="994"/>
        <w:gridCol w:w="1133"/>
        <w:gridCol w:w="994"/>
        <w:gridCol w:w="991"/>
      </w:tblGrid>
      <w:tr w:rsidR="001D3D56">
        <w:trPr>
          <w:trHeight w:val="331"/>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128" w:firstLine="0"/>
              <w:jc w:val="center"/>
              <w:rPr>
                <w:szCs w:val="24"/>
              </w:rPr>
            </w:pPr>
            <w:r w:rsidRPr="00186AE7">
              <w:rPr>
                <w:b/>
                <w:color w:val="002060"/>
                <w:szCs w:val="24"/>
              </w:rPr>
              <w:t xml:space="preserve">Вимога 1.2. Створення освітнього середовища, вільного від будь-яких форм насильства та дискримінації </w:t>
            </w:r>
          </w:p>
        </w:tc>
      </w:tr>
      <w:tr w:rsidR="001D3D56" w:rsidTr="00695F56">
        <w:trPr>
          <w:trHeight w:val="690"/>
        </w:trPr>
        <w:tc>
          <w:tcPr>
            <w:tcW w:w="2609"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108" w:right="72" w:firstLine="0"/>
              <w:jc w:val="left"/>
            </w:pPr>
            <w:r>
              <w:t xml:space="preserve">1.2.1. Заклад освіти планує та реалізує діяльність щодо запобігання будь-яким проявам дискримінації, булінгу в закладі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2" w:lineRule="auto"/>
              <w:ind w:left="108" w:right="90" w:firstLine="0"/>
            </w:pPr>
            <w:r>
              <w:t xml:space="preserve">В навчальному закладі систематично проводиться аналіз звернень, що надходять до практичного психолога, керівника закладу. Проводиться анкетування учнів, батьків та вчителів з метою виявлення основних чинників, що негативно впливають на психологічний комфорт та безпеку у закладі. </w:t>
            </w:r>
          </w:p>
          <w:p w:rsidR="001D3D56" w:rsidRDefault="00D9793A">
            <w:pPr>
              <w:spacing w:after="0" w:line="276" w:lineRule="auto"/>
              <w:ind w:left="108" w:firstLine="0"/>
            </w:pPr>
            <w:r>
              <w:t xml:space="preserve">На педагогічних радах проводиться аналіз чинників, які найчастіше провокують булінг. </w:t>
            </w:r>
          </w:p>
          <w:p w:rsidR="001D3D56" w:rsidRDefault="00D9793A">
            <w:pPr>
              <w:spacing w:after="0" w:line="278" w:lineRule="auto"/>
              <w:ind w:left="108" w:right="85" w:firstLine="0"/>
            </w:pPr>
            <w:r>
              <w:t xml:space="preserve">Серед учнів проводяться тренінги для формування єдиного бачення проблеми насильства, створюється безпечне емоційно-психологічне середовище: розвиток в учасників освітнього процесу соціально-емоційної грамотності, толерантності, прийняття різноманітності, вмінню співпрацювати, навичок ненасильницької комунікації. </w:t>
            </w:r>
          </w:p>
          <w:p w:rsidR="001D3D56" w:rsidRDefault="00D9793A">
            <w:pPr>
              <w:spacing w:after="0" w:line="259" w:lineRule="auto"/>
              <w:ind w:left="108" w:right="88" w:firstLine="0"/>
            </w:pPr>
            <w:r>
              <w:t xml:space="preserve">Проводяться спільні інформаційні заходи з нацполіцією, соціальними службами для батьків щодо пропусків занять, профілактики насильства у дитячому колективі, кібербулінгу тощо.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76"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1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8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78" w:firstLine="0"/>
              <w:jc w:val="center"/>
            </w:pPr>
            <w:r>
              <w:t xml:space="preserve"> </w:t>
            </w:r>
          </w:p>
        </w:tc>
      </w:tr>
      <w:tr w:rsidR="00160267" w:rsidTr="00695F56">
        <w:trPr>
          <w:trHeight w:val="690"/>
        </w:trPr>
        <w:tc>
          <w:tcPr>
            <w:tcW w:w="2609" w:type="dxa"/>
            <w:tcBorders>
              <w:top w:val="single" w:sz="4" w:space="0" w:color="000000"/>
              <w:left w:val="single" w:sz="4" w:space="0" w:color="000000"/>
              <w:bottom w:val="single" w:sz="4" w:space="0" w:color="000000"/>
              <w:right w:val="single" w:sz="4" w:space="0" w:color="000000"/>
            </w:tcBorders>
          </w:tcPr>
          <w:p w:rsidR="00160267" w:rsidRPr="001666D2" w:rsidRDefault="00160267" w:rsidP="00160267">
            <w:pPr>
              <w:spacing w:after="44" w:line="238" w:lineRule="auto"/>
              <w:ind w:left="0" w:firstLine="0"/>
              <w:jc w:val="left"/>
              <w:rPr>
                <w:sz w:val="22"/>
              </w:rPr>
            </w:pPr>
            <w:r w:rsidRPr="001666D2">
              <w:rPr>
                <w:sz w:val="22"/>
              </w:rPr>
              <w:t xml:space="preserve">1.2.2. Правила поведінки учасників освітнього процесу в закладі освіти забезпечують дотримання етичних норм, повагу до гідності, прав і свобод </w:t>
            </w:r>
          </w:p>
          <w:p w:rsidR="00160267" w:rsidRDefault="00160267" w:rsidP="00160267">
            <w:pPr>
              <w:spacing w:after="0" w:line="259" w:lineRule="auto"/>
              <w:ind w:left="0" w:firstLine="0"/>
              <w:jc w:val="left"/>
            </w:pPr>
            <w:r w:rsidRPr="001666D2">
              <w:rPr>
                <w:sz w:val="22"/>
              </w:rPr>
              <w:t xml:space="preserve">людини </w:t>
            </w:r>
          </w:p>
        </w:tc>
        <w:tc>
          <w:tcPr>
            <w:tcW w:w="8982"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23" w:line="259" w:lineRule="auto"/>
              <w:ind w:left="0" w:firstLine="0"/>
              <w:jc w:val="left"/>
            </w:pPr>
            <w:r>
              <w:t xml:space="preserve">У школі розроблені правила поведінки для всіх учасників освітнього процесу.  </w:t>
            </w:r>
          </w:p>
          <w:p w:rsidR="00160267" w:rsidRDefault="00160267" w:rsidP="00160267">
            <w:pPr>
              <w:spacing w:after="0" w:line="279" w:lineRule="auto"/>
              <w:ind w:left="0" w:right="1281" w:firstLine="0"/>
              <w:jc w:val="left"/>
            </w:pPr>
            <w:r>
              <w:t xml:space="preserve">Учасники навчального процесу ознайомлені з правилами поведінки.  Але вони не є досить дієвими і функціональними.  </w:t>
            </w:r>
          </w:p>
          <w:p w:rsidR="00160267" w:rsidRDefault="00160267" w:rsidP="00160267">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0" w:right="7"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0" w:right="6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78" w:firstLine="0"/>
              <w:jc w:val="center"/>
            </w:pPr>
          </w:p>
        </w:tc>
      </w:tr>
      <w:tr w:rsidR="00160267" w:rsidTr="00695F56">
        <w:trPr>
          <w:trHeight w:val="690"/>
        </w:trPr>
        <w:tc>
          <w:tcPr>
            <w:tcW w:w="2609" w:type="dxa"/>
            <w:tcBorders>
              <w:top w:val="single" w:sz="4" w:space="0" w:color="000000"/>
              <w:left w:val="single" w:sz="4" w:space="0" w:color="000000"/>
              <w:bottom w:val="single" w:sz="4" w:space="0" w:color="000000"/>
              <w:right w:val="single" w:sz="4" w:space="0" w:color="000000"/>
            </w:tcBorders>
          </w:tcPr>
          <w:p w:rsidR="00160267" w:rsidRPr="00186AE7" w:rsidRDefault="00160267" w:rsidP="00160267">
            <w:pPr>
              <w:spacing w:after="0" w:line="259" w:lineRule="auto"/>
              <w:ind w:left="0" w:firstLine="0"/>
              <w:jc w:val="left"/>
              <w:rPr>
                <w:sz w:val="22"/>
              </w:rPr>
            </w:pPr>
            <w:r w:rsidRPr="00186AE7">
              <w:rPr>
                <w:sz w:val="22"/>
              </w:rPr>
              <w:t xml:space="preserve">1.2.3. Керівник та заступники керівника  закладу освіти, педагогічні працівники протидіють булінгу, іншому </w:t>
            </w:r>
            <w:r w:rsidRPr="00186AE7">
              <w:rPr>
                <w:sz w:val="22"/>
              </w:rPr>
              <w:lastRenderedPageBreak/>
              <w:t xml:space="preserve">насильству, дотримуються порядку реагування на їх прояви  </w:t>
            </w:r>
          </w:p>
        </w:tc>
        <w:tc>
          <w:tcPr>
            <w:tcW w:w="8982" w:type="dxa"/>
            <w:tcBorders>
              <w:top w:val="single" w:sz="4" w:space="0" w:color="000000"/>
              <w:left w:val="single" w:sz="4" w:space="0" w:color="000000"/>
              <w:bottom w:val="single" w:sz="4" w:space="0" w:color="000000"/>
              <w:right w:val="single" w:sz="4" w:space="0" w:color="000000"/>
            </w:tcBorders>
          </w:tcPr>
          <w:p w:rsidR="00160267" w:rsidRPr="00186AE7" w:rsidRDefault="00160267" w:rsidP="00160267">
            <w:pPr>
              <w:spacing w:after="0" w:line="258" w:lineRule="auto"/>
              <w:ind w:left="0" w:right="66" w:firstLine="0"/>
              <w:rPr>
                <w:sz w:val="22"/>
              </w:rPr>
            </w:pPr>
            <w:r w:rsidRPr="00186AE7">
              <w:rPr>
                <w:sz w:val="22"/>
              </w:rPr>
              <w:lastRenderedPageBreak/>
              <w:t xml:space="preserve">Питання обізнаності педагогічних працівників та протидії насильству і булінгу у закладі </w:t>
            </w:r>
            <w:proofErr w:type="gramStart"/>
            <w:r w:rsidRPr="00186AE7">
              <w:rPr>
                <w:sz w:val="22"/>
              </w:rPr>
              <w:t>освіти  розглядаються</w:t>
            </w:r>
            <w:proofErr w:type="gramEnd"/>
            <w:r w:rsidRPr="00186AE7">
              <w:rPr>
                <w:sz w:val="22"/>
              </w:rPr>
              <w:t xml:space="preserve"> на нарадах, засіданні педагогічної ради із залученням дітей та батьків. </w:t>
            </w:r>
          </w:p>
          <w:p w:rsidR="00160267" w:rsidRPr="00186AE7" w:rsidRDefault="00160267" w:rsidP="00160267">
            <w:pPr>
              <w:spacing w:after="0" w:line="278" w:lineRule="auto"/>
              <w:ind w:left="0" w:firstLine="0"/>
              <w:rPr>
                <w:sz w:val="22"/>
              </w:rPr>
            </w:pPr>
            <w:r w:rsidRPr="00186AE7">
              <w:rPr>
                <w:sz w:val="22"/>
              </w:rPr>
              <w:t xml:space="preserve">Але педагогічні працівники не проходили тематичного навчання із запобігання та протидії насильству і булінгу. </w:t>
            </w:r>
          </w:p>
          <w:p w:rsidR="00160267" w:rsidRPr="00186AE7" w:rsidRDefault="00160267" w:rsidP="00160267">
            <w:pPr>
              <w:spacing w:after="24" w:line="258" w:lineRule="auto"/>
              <w:ind w:left="0" w:right="68" w:firstLine="0"/>
              <w:rPr>
                <w:sz w:val="22"/>
              </w:rPr>
            </w:pPr>
            <w:r w:rsidRPr="00186AE7">
              <w:rPr>
                <w:sz w:val="22"/>
              </w:rPr>
              <w:lastRenderedPageBreak/>
              <w:t xml:space="preserve">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w:t>
            </w:r>
            <w:proofErr w:type="gramStart"/>
            <w:r w:rsidRPr="00186AE7">
              <w:rPr>
                <w:sz w:val="22"/>
              </w:rPr>
              <w:t>у справах</w:t>
            </w:r>
            <w:proofErr w:type="gramEnd"/>
            <w:r w:rsidRPr="00186AE7">
              <w:rPr>
                <w:sz w:val="22"/>
              </w:rPr>
              <w:t xml:space="preserve"> дітей. </w:t>
            </w:r>
          </w:p>
          <w:p w:rsidR="00160267" w:rsidRPr="00186AE7" w:rsidRDefault="00160267" w:rsidP="00160267">
            <w:pPr>
              <w:spacing w:after="0" w:line="259" w:lineRule="auto"/>
              <w:ind w:left="0" w:firstLine="0"/>
              <w:jc w:val="left"/>
              <w:rPr>
                <w:sz w:val="22"/>
              </w:rPr>
            </w:pPr>
            <w:r w:rsidRPr="00186AE7">
              <w:rPr>
                <w:sz w:val="22"/>
              </w:rPr>
              <w:t xml:space="preserve">Керівництво закладу, вчителі реагують на звернення щодо випадків булінгу.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0" w:right="7" w:firstLine="0"/>
              <w:jc w:val="center"/>
            </w:pPr>
            <w: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0" w:right="6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81"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78" w:firstLine="0"/>
              <w:jc w:val="center"/>
            </w:pPr>
          </w:p>
        </w:tc>
      </w:tr>
      <w:tr w:rsidR="00160267" w:rsidTr="00160267">
        <w:trPr>
          <w:trHeight w:val="16"/>
        </w:trPr>
        <w:tc>
          <w:tcPr>
            <w:tcW w:w="11591" w:type="dxa"/>
            <w:gridSpan w:val="2"/>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0" w:right="61" w:firstLine="0"/>
              <w:jc w:val="right"/>
            </w:pPr>
            <w:r>
              <w:rPr>
                <w:b/>
              </w:rPr>
              <w:lastRenderedPageBreak/>
              <w:t>У цілому за вимогою 1.2:</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60267" w:rsidRDefault="00160267" w:rsidP="00160267">
            <w:pPr>
              <w:spacing w:after="0" w:line="259" w:lineRule="auto"/>
              <w:ind w:left="0" w:right="66"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81"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60267" w:rsidRDefault="00160267" w:rsidP="00160267">
            <w:pPr>
              <w:spacing w:after="0" w:line="259" w:lineRule="auto"/>
              <w:ind w:left="78" w:firstLine="0"/>
              <w:jc w:val="center"/>
            </w:pPr>
          </w:p>
        </w:tc>
      </w:tr>
    </w:tbl>
    <w:p w:rsidR="001D3D56" w:rsidRPr="00FD0748" w:rsidRDefault="001D3D56">
      <w:pPr>
        <w:spacing w:after="0" w:line="259" w:lineRule="auto"/>
        <w:ind w:left="-720" w:right="16123" w:firstLine="0"/>
        <w:jc w:val="left"/>
        <w:rPr>
          <w:sz w:val="16"/>
          <w:szCs w:val="16"/>
        </w:rPr>
      </w:pPr>
    </w:p>
    <w:tbl>
      <w:tblPr>
        <w:tblStyle w:val="TableGrid"/>
        <w:tblW w:w="15721" w:type="dxa"/>
        <w:tblInd w:w="-108" w:type="dxa"/>
        <w:tblCellMar>
          <w:top w:w="50" w:type="dxa"/>
          <w:left w:w="108" w:type="dxa"/>
          <w:bottom w:w="0" w:type="dxa"/>
          <w:right w:w="46" w:type="dxa"/>
        </w:tblCellMar>
        <w:tblLook w:val="04A0" w:firstRow="1" w:lastRow="0" w:firstColumn="1" w:lastColumn="0" w:noHBand="0" w:noVBand="1"/>
      </w:tblPr>
      <w:tblGrid>
        <w:gridCol w:w="2609"/>
        <w:gridCol w:w="8982"/>
        <w:gridCol w:w="994"/>
        <w:gridCol w:w="1133"/>
        <w:gridCol w:w="994"/>
        <w:gridCol w:w="991"/>
        <w:gridCol w:w="18"/>
      </w:tblGrid>
      <w:tr w:rsidR="001D3D56" w:rsidTr="00160267">
        <w:trPr>
          <w:trHeight w:val="217"/>
        </w:trPr>
        <w:tc>
          <w:tcPr>
            <w:tcW w:w="15721" w:type="dxa"/>
            <w:gridSpan w:val="7"/>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682" w:firstLine="0"/>
              <w:jc w:val="left"/>
              <w:rPr>
                <w:szCs w:val="24"/>
              </w:rPr>
            </w:pPr>
            <w:r w:rsidRPr="00186AE7">
              <w:rPr>
                <w:b/>
                <w:color w:val="002060"/>
                <w:szCs w:val="24"/>
              </w:rPr>
              <w:t xml:space="preserve">Вимога 1.3. Формування інклюзивного, розвивального та мотивуючого до навчання освітнього простору </w:t>
            </w:r>
          </w:p>
        </w:tc>
      </w:tr>
      <w:tr w:rsidR="001D3D56" w:rsidTr="001666D2">
        <w:trPr>
          <w:gridAfter w:val="1"/>
          <w:wAfter w:w="18" w:type="dxa"/>
          <w:trHeight w:val="1723"/>
        </w:trPr>
        <w:tc>
          <w:tcPr>
            <w:tcW w:w="2609" w:type="dxa"/>
            <w:tcBorders>
              <w:top w:val="single" w:sz="4" w:space="0" w:color="000000"/>
              <w:left w:val="single" w:sz="4" w:space="0" w:color="000000"/>
              <w:bottom w:val="single" w:sz="4" w:space="0" w:color="000000"/>
              <w:right w:val="single" w:sz="4" w:space="0" w:color="000000"/>
            </w:tcBorders>
          </w:tcPr>
          <w:p w:rsidR="001D3D56" w:rsidRPr="001666D2" w:rsidRDefault="00D9793A" w:rsidP="00F005C7">
            <w:pPr>
              <w:spacing w:after="0" w:line="259" w:lineRule="auto"/>
              <w:ind w:left="0" w:firstLine="0"/>
              <w:jc w:val="left"/>
              <w:rPr>
                <w:sz w:val="22"/>
              </w:rPr>
            </w:pPr>
            <w:r w:rsidRPr="001666D2">
              <w:rPr>
                <w:sz w:val="22"/>
              </w:rPr>
              <w:t xml:space="preserve">1.3.1. Приміщення та територія </w:t>
            </w:r>
            <w:r w:rsidR="00F005C7" w:rsidRPr="001666D2">
              <w:rPr>
                <w:sz w:val="22"/>
              </w:rPr>
              <w:t>закладу освіти</w:t>
            </w:r>
            <w:r w:rsidR="00F005C7" w:rsidRPr="001666D2">
              <w:rPr>
                <w:sz w:val="22"/>
                <w:lang w:val="uk-UA"/>
              </w:rPr>
              <w:t xml:space="preserve"> </w:t>
            </w:r>
            <w:r w:rsidR="00F005C7" w:rsidRPr="001666D2">
              <w:rPr>
                <w:sz w:val="22"/>
              </w:rPr>
              <w:t xml:space="preserve">облаштовується з урахуванням </w:t>
            </w:r>
            <w:r w:rsidRPr="001666D2">
              <w:rPr>
                <w:sz w:val="22"/>
              </w:rPr>
              <w:t xml:space="preserve">принципів універсального дизайну та/або розумного пристосування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Керівництво закладу вивчає потреби учасників освітнього процесу.   </w:t>
            </w:r>
          </w:p>
          <w:p w:rsidR="001D3D56" w:rsidRDefault="00D9793A">
            <w:pPr>
              <w:spacing w:after="24" w:line="258" w:lineRule="auto"/>
              <w:ind w:left="0" w:right="66" w:firstLine="0"/>
            </w:pPr>
            <w:r>
              <w:t xml:space="preserve">Навколишнє </w:t>
            </w:r>
            <w:r w:rsidR="009A4164">
              <w:t xml:space="preserve">середовище за </w:t>
            </w:r>
            <w:proofErr w:type="gramStart"/>
            <w:r w:rsidR="009A4164">
              <w:t>можливості  планує</w:t>
            </w:r>
            <w:r>
              <w:t>ться</w:t>
            </w:r>
            <w:proofErr w:type="gramEnd"/>
            <w:r>
              <w:t xml:space="preserve"> так, щоб у ньому було якомога комфортніше усім людям, незалежно від їхнього віку та фізичних чи когнітивних можливостей. </w:t>
            </w:r>
          </w:p>
          <w:p w:rsidR="001D3D56" w:rsidRDefault="00D9793A">
            <w:pPr>
              <w:spacing w:after="0" w:line="259" w:lineRule="auto"/>
              <w:ind w:left="0" w:firstLine="0"/>
              <w:jc w:val="left"/>
            </w:pPr>
            <w:r>
              <w:t xml:space="preserve">Визначені найбільш пріоритетні потреби на найближчу перспективу. </w:t>
            </w:r>
          </w:p>
          <w:p w:rsidR="001D3D56" w:rsidRDefault="00D9793A">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F005C7">
            <w:pPr>
              <w:spacing w:after="0" w:line="259" w:lineRule="auto"/>
              <w:ind w:left="0" w:right="7"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61"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4" w:firstLine="0"/>
              <w:jc w:val="center"/>
            </w:pPr>
            <w:r>
              <w:t xml:space="preserve"> </w:t>
            </w: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54" w:type="dxa"/>
          <w:left w:w="108" w:type="dxa"/>
          <w:bottom w:w="0" w:type="dxa"/>
          <w:right w:w="46" w:type="dxa"/>
        </w:tblCellMar>
        <w:tblLook w:val="04A0" w:firstRow="1" w:lastRow="0" w:firstColumn="1" w:lastColumn="0" w:noHBand="0" w:noVBand="1"/>
      </w:tblPr>
      <w:tblGrid>
        <w:gridCol w:w="2609"/>
        <w:gridCol w:w="8982"/>
        <w:gridCol w:w="994"/>
        <w:gridCol w:w="1133"/>
        <w:gridCol w:w="994"/>
        <w:gridCol w:w="991"/>
      </w:tblGrid>
      <w:tr w:rsidR="001D3D56">
        <w:trPr>
          <w:trHeight w:val="2771"/>
        </w:trPr>
        <w:tc>
          <w:tcPr>
            <w:tcW w:w="2609"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1.3.2. У закладі освіти застосовуються методики та технології роботи з дітьми з особливими освітніми потребами </w:t>
            </w:r>
          </w:p>
        </w:tc>
        <w:tc>
          <w:tcPr>
            <w:tcW w:w="8982" w:type="dxa"/>
            <w:tcBorders>
              <w:top w:val="single" w:sz="4" w:space="0" w:color="000000"/>
              <w:left w:val="single" w:sz="4" w:space="0" w:color="000000"/>
              <w:bottom w:val="single" w:sz="4" w:space="0" w:color="000000"/>
              <w:right w:val="single" w:sz="4" w:space="0" w:color="000000"/>
            </w:tcBorders>
          </w:tcPr>
          <w:p w:rsidR="001D3D56" w:rsidRPr="001666D2" w:rsidRDefault="00F005C7">
            <w:pPr>
              <w:spacing w:after="0" w:line="278" w:lineRule="auto"/>
              <w:ind w:left="0" w:firstLine="0"/>
              <w:rPr>
                <w:sz w:val="22"/>
              </w:rPr>
            </w:pPr>
            <w:r w:rsidRPr="001666D2">
              <w:rPr>
                <w:sz w:val="22"/>
              </w:rPr>
              <w:t xml:space="preserve">В школі </w:t>
            </w:r>
            <w:r w:rsidR="00D9793A" w:rsidRPr="001666D2">
              <w:rPr>
                <w:sz w:val="22"/>
              </w:rPr>
              <w:t xml:space="preserve">облаштоване освітнє середовище для роботи з дітьми з особливими освітніми потребами. </w:t>
            </w:r>
          </w:p>
          <w:p w:rsidR="001D3D56" w:rsidRPr="001666D2" w:rsidRDefault="00F005C7">
            <w:pPr>
              <w:spacing w:after="24" w:line="258" w:lineRule="auto"/>
              <w:ind w:left="0" w:right="57" w:firstLine="0"/>
              <w:rPr>
                <w:sz w:val="22"/>
              </w:rPr>
            </w:pPr>
            <w:r w:rsidRPr="001666D2">
              <w:rPr>
                <w:sz w:val="22"/>
                <w:lang w:val="uk-UA"/>
              </w:rPr>
              <w:t>Наявне певне</w:t>
            </w:r>
            <w:r w:rsidR="00D9793A" w:rsidRPr="001666D2">
              <w:rPr>
                <w:sz w:val="22"/>
              </w:rPr>
              <w:t xml:space="preserve"> забезпечення необхідним</w:t>
            </w:r>
            <w:r w:rsidRPr="001666D2">
              <w:rPr>
                <w:sz w:val="22"/>
              </w:rPr>
              <w:t xml:space="preserve">и навчально-методичними і </w:t>
            </w:r>
            <w:r w:rsidR="00D9793A" w:rsidRPr="001666D2">
              <w:rPr>
                <w:sz w:val="22"/>
              </w:rPr>
              <w:t>дидактичними посібниками та допоміжними засобами навчання відповідно</w:t>
            </w:r>
            <w:r w:rsidRPr="001666D2">
              <w:rPr>
                <w:sz w:val="22"/>
              </w:rPr>
              <w:t xml:space="preserve"> до потреб здобувачів освіти.</w:t>
            </w:r>
            <w:r w:rsidR="00CD110C" w:rsidRPr="001666D2">
              <w:rPr>
                <w:sz w:val="22"/>
                <w:lang w:val="uk-UA"/>
              </w:rPr>
              <w:t xml:space="preserve"> </w:t>
            </w:r>
            <w:r w:rsidRPr="001666D2">
              <w:rPr>
                <w:sz w:val="22"/>
                <w:lang w:val="uk-UA"/>
              </w:rPr>
              <w:t xml:space="preserve">Частково </w:t>
            </w:r>
            <w:r w:rsidR="00D9793A" w:rsidRPr="001666D2">
              <w:rPr>
                <w:sz w:val="22"/>
              </w:rPr>
              <w:t xml:space="preserve"> облаштована</w:t>
            </w:r>
            <w:r w:rsidRPr="001666D2">
              <w:rPr>
                <w:sz w:val="22"/>
                <w:lang w:val="uk-UA"/>
              </w:rPr>
              <w:t xml:space="preserve"> </w:t>
            </w:r>
            <w:r w:rsidR="00D9793A" w:rsidRPr="001666D2">
              <w:rPr>
                <w:sz w:val="22"/>
              </w:rPr>
              <w:t xml:space="preserve">ресурсна кімната. </w:t>
            </w:r>
          </w:p>
          <w:p w:rsidR="001D3D56" w:rsidRPr="001666D2" w:rsidRDefault="00D9793A">
            <w:pPr>
              <w:spacing w:after="0" w:line="278" w:lineRule="auto"/>
              <w:ind w:left="0" w:firstLine="0"/>
              <w:rPr>
                <w:sz w:val="22"/>
              </w:rPr>
            </w:pPr>
            <w:r w:rsidRPr="001666D2">
              <w:rPr>
                <w:sz w:val="22"/>
              </w:rPr>
              <w:t xml:space="preserve">Систематично </w:t>
            </w:r>
            <w:proofErr w:type="gramStart"/>
            <w:r w:rsidRPr="001666D2">
              <w:rPr>
                <w:sz w:val="22"/>
              </w:rPr>
              <w:t>проводяться  консультації</w:t>
            </w:r>
            <w:proofErr w:type="gramEnd"/>
            <w:r w:rsidRPr="001666D2">
              <w:rPr>
                <w:sz w:val="22"/>
              </w:rPr>
              <w:t xml:space="preserve"> з батьками </w:t>
            </w:r>
            <w:r w:rsidR="00F005C7" w:rsidRPr="001666D2">
              <w:rPr>
                <w:sz w:val="22"/>
                <w:lang w:val="uk-UA"/>
              </w:rPr>
              <w:t xml:space="preserve">та фахівцями ІРЦ </w:t>
            </w:r>
            <w:r w:rsidRPr="001666D2">
              <w:rPr>
                <w:sz w:val="22"/>
              </w:rPr>
              <w:t xml:space="preserve">з особливостей навчання і розвитку дитини. </w:t>
            </w:r>
          </w:p>
          <w:p w:rsidR="001D3D56" w:rsidRPr="001666D2" w:rsidRDefault="00F005C7">
            <w:pPr>
              <w:spacing w:after="0" w:line="259" w:lineRule="auto"/>
              <w:ind w:left="0" w:right="62" w:firstLine="0"/>
              <w:rPr>
                <w:sz w:val="22"/>
              </w:rPr>
            </w:pPr>
            <w:r w:rsidRPr="001666D2">
              <w:rPr>
                <w:sz w:val="22"/>
              </w:rPr>
              <w:t>На засіданнях МО</w:t>
            </w:r>
            <w:r w:rsidR="00D9793A" w:rsidRPr="001666D2">
              <w:rPr>
                <w:sz w:val="22"/>
              </w:rPr>
              <w:t xml:space="preserve"> вчителів, що працюють з дітьми з особливими освітніми потребами, проводиться аналіз особливостей психофізичного розвитку учнів з ООП, соціальних умов розвитку.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Pr="00F005C7" w:rsidRDefault="00D9793A">
            <w:pPr>
              <w:spacing w:after="0" w:line="259" w:lineRule="auto"/>
              <w:ind w:left="0" w:right="7" w:firstLine="0"/>
              <w:jc w:val="center"/>
              <w:rPr>
                <w:lang w:val="uk-UA"/>
              </w:rPr>
            </w:pPr>
            <w:r>
              <w:t xml:space="preserve"> </w:t>
            </w:r>
            <w:r w:rsidR="00F005C7">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1"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r>
      <w:tr w:rsidR="001D3D56" w:rsidTr="00186AE7">
        <w:trPr>
          <w:trHeight w:val="2571"/>
        </w:trPr>
        <w:tc>
          <w:tcPr>
            <w:tcW w:w="2609" w:type="dxa"/>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right="33" w:firstLine="0"/>
              <w:jc w:val="left"/>
              <w:rPr>
                <w:sz w:val="20"/>
                <w:szCs w:val="20"/>
              </w:rPr>
            </w:pPr>
            <w:r w:rsidRPr="00186AE7">
              <w:rPr>
                <w:sz w:val="20"/>
                <w:szCs w:val="20"/>
              </w:rPr>
              <w:t>1.3.3. Заклад освіти взаємодіє з батьками дітей з особливими освітніми потребами, фахівцями інклюзивно</w:t>
            </w:r>
            <w:r w:rsidR="00AF67CD" w:rsidRPr="00186AE7">
              <w:rPr>
                <w:sz w:val="20"/>
                <w:szCs w:val="20"/>
                <w:lang w:val="uk-UA"/>
              </w:rPr>
              <w:t>-</w:t>
            </w:r>
            <w:r w:rsidRPr="00186AE7">
              <w:rPr>
                <w:sz w:val="20"/>
                <w:szCs w:val="20"/>
              </w:rPr>
              <w:t xml:space="preserve">ресурсного центру, залучає їх до необхідної підтримки дітей під час здобуття освіти ( у разі наявності здобувачів освіти з особливими освітніми потребами)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CD110C">
            <w:pPr>
              <w:spacing w:after="15" w:line="265" w:lineRule="auto"/>
              <w:ind w:left="0" w:right="58" w:firstLine="0"/>
            </w:pPr>
            <w:r>
              <w:t xml:space="preserve">У закладі </w:t>
            </w:r>
            <w:proofErr w:type="gramStart"/>
            <w:r>
              <w:t xml:space="preserve">освіти </w:t>
            </w:r>
            <w:r w:rsidR="00D9793A">
              <w:t xml:space="preserve"> створена</w:t>
            </w:r>
            <w:proofErr w:type="gramEnd"/>
            <w:r w:rsidR="00D9793A">
              <w:t xml:space="preserve"> команда психолого-педагогічного супроводу дітей з особливими освітніми потребами. Здебільшого цим питанням займається заступник директора з навчально-виховної роботи</w:t>
            </w:r>
            <w:r>
              <w:rPr>
                <w:lang w:val="uk-UA"/>
              </w:rPr>
              <w:t>, асистент вчителя</w:t>
            </w:r>
            <w:r w:rsidR="00D9793A">
              <w:t xml:space="preserve"> та к</w:t>
            </w:r>
            <w:r>
              <w:t>ласні керівники.</w:t>
            </w:r>
            <w:r>
              <w:rPr>
                <w:lang w:val="uk-UA"/>
              </w:rPr>
              <w:t xml:space="preserve"> </w:t>
            </w:r>
            <w:r>
              <w:t>З</w:t>
            </w:r>
            <w:r w:rsidR="00D9793A">
              <w:t xml:space="preserve">алучаються батьки до прийняття всіх рішень стосовно навчання їхніх дітей. </w:t>
            </w:r>
          </w:p>
          <w:p w:rsidR="001D3D56" w:rsidRDefault="00D9793A">
            <w:pPr>
              <w:spacing w:after="0" w:line="259" w:lineRule="auto"/>
              <w:ind w:left="0" w:firstLine="0"/>
            </w:pPr>
            <w:r>
              <w:t xml:space="preserve">Частково налагоджена робота допомога </w:t>
            </w:r>
            <w:proofErr w:type="gramStart"/>
            <w:r>
              <w:t>з  фахівцями</w:t>
            </w:r>
            <w:proofErr w:type="gramEnd"/>
            <w:r>
              <w:t xml:space="preserve"> інклюзивно-ресурсного центру. </w:t>
            </w:r>
          </w:p>
          <w:p w:rsidR="001D3D56" w:rsidRDefault="00D9793A">
            <w:pPr>
              <w:spacing w:after="0" w:line="259" w:lineRule="auto"/>
              <w:ind w:left="0" w:firstLine="0"/>
              <w:jc w:val="left"/>
            </w:pPr>
            <w:r>
              <w:t xml:space="preserve"> </w:t>
            </w:r>
          </w:p>
          <w:p w:rsidR="001D3D56" w:rsidRDefault="00D9793A">
            <w:pPr>
              <w:spacing w:after="0" w:line="259" w:lineRule="auto"/>
              <w:ind w:left="0" w:firstLine="0"/>
              <w:jc w:val="left"/>
            </w:pPr>
            <w:r>
              <w:t xml:space="preserve"> </w:t>
            </w:r>
          </w:p>
          <w:p w:rsidR="001D3D56" w:rsidRDefault="00D9793A">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CD110C">
            <w:pPr>
              <w:spacing w:after="0" w:line="259" w:lineRule="auto"/>
              <w:ind w:left="0" w:right="7"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61"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r>
      <w:tr w:rsidR="001D3D56">
        <w:trPr>
          <w:trHeight w:val="2218"/>
        </w:trPr>
        <w:tc>
          <w:tcPr>
            <w:tcW w:w="2609"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lastRenderedPageBreak/>
              <w:t xml:space="preserve">1.3.4. Освітнє середовище мотивує здобувачів освіти до оволодіння ключовими компетентностями та наскрізними уміннями, ведення здорового способу життя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1" w:lineRule="auto"/>
              <w:ind w:left="0" w:right="63" w:firstLine="0"/>
            </w:pPr>
            <w:r>
              <w:t xml:space="preserve">У стратегії розвитку закладу освіти </w:t>
            </w:r>
            <w:proofErr w:type="gramStart"/>
            <w:r>
              <w:t>відображені  заходи</w:t>
            </w:r>
            <w:proofErr w:type="gramEnd"/>
            <w:r>
              <w:t xml:space="preserve"> із вдосконалення освітнього середовища. Включені теми про здорове харчування, користь фізичної активності, спорту, правила екологічної </w:t>
            </w:r>
            <w:proofErr w:type="gramStart"/>
            <w:r>
              <w:t>поведінки,  формування</w:t>
            </w:r>
            <w:proofErr w:type="gramEnd"/>
            <w:r>
              <w:t xml:space="preserve"> навичок здорового способу життя. </w:t>
            </w:r>
          </w:p>
          <w:p w:rsidR="001D3D56" w:rsidRDefault="00D9793A">
            <w:pPr>
              <w:spacing w:after="0" w:line="279" w:lineRule="auto"/>
              <w:ind w:left="0" w:firstLine="0"/>
            </w:pPr>
            <w:r>
              <w:t xml:space="preserve">Наявне у закладі освіти обладнання загального і навчального призначення дозволяє забезпечити оволодіння учнями ключовими компетентностями. </w:t>
            </w:r>
          </w:p>
          <w:p w:rsidR="001D3D56" w:rsidRDefault="00D9793A">
            <w:pPr>
              <w:spacing w:after="0" w:line="259" w:lineRule="auto"/>
              <w:ind w:left="0" w:firstLine="0"/>
              <w:jc w:val="left"/>
            </w:pPr>
            <w:r>
              <w:t xml:space="preserve">У закладі освіти </w:t>
            </w:r>
            <w:proofErr w:type="gramStart"/>
            <w:r>
              <w:t>переважно  забезпечений</w:t>
            </w:r>
            <w:proofErr w:type="gramEnd"/>
            <w:r>
              <w:t xml:space="preserve"> розвиток освітнього середовища у напрямі здоров’язбереження та здорового способу життя.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7"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CD110C">
            <w:pPr>
              <w:spacing w:after="0" w:line="259" w:lineRule="auto"/>
              <w:ind w:left="0" w:right="7"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61"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r>
      <w:tr w:rsidR="005B10B5" w:rsidTr="00186AE7">
        <w:trPr>
          <w:trHeight w:val="1747"/>
        </w:trPr>
        <w:tc>
          <w:tcPr>
            <w:tcW w:w="2609" w:type="dxa"/>
            <w:tcBorders>
              <w:top w:val="single" w:sz="4" w:space="0" w:color="000000"/>
              <w:left w:val="single" w:sz="4" w:space="0" w:color="000000"/>
              <w:bottom w:val="single" w:sz="4" w:space="0" w:color="000000"/>
              <w:right w:val="single" w:sz="4" w:space="0" w:color="000000"/>
            </w:tcBorders>
          </w:tcPr>
          <w:p w:rsidR="005B10B5" w:rsidRPr="001666D2" w:rsidRDefault="005B10B5" w:rsidP="00186AE7">
            <w:pPr>
              <w:spacing w:after="0" w:line="259" w:lineRule="auto"/>
              <w:ind w:left="108" w:right="117" w:firstLine="0"/>
              <w:rPr>
                <w:sz w:val="22"/>
              </w:rPr>
            </w:pPr>
            <w:r w:rsidRPr="001666D2">
              <w:rPr>
                <w:sz w:val="22"/>
              </w:rPr>
              <w:t xml:space="preserve">1.3.5. У закладі освіти створено  простір інформаційної взаємодії та соціальнокультурної комунікації учасників освітнього процесу </w:t>
            </w:r>
            <w:r w:rsidR="00186AE7">
              <w:rPr>
                <w:sz w:val="22"/>
                <w:lang w:val="uk-UA"/>
              </w:rPr>
              <w:t xml:space="preserve"> </w:t>
            </w:r>
            <w:r w:rsidRPr="001666D2">
              <w:rPr>
                <w:sz w:val="22"/>
              </w:rPr>
              <w:t xml:space="preserve">  </w:t>
            </w:r>
          </w:p>
        </w:tc>
        <w:tc>
          <w:tcPr>
            <w:tcW w:w="8982" w:type="dxa"/>
            <w:tcBorders>
              <w:top w:val="single" w:sz="4" w:space="0" w:color="000000"/>
              <w:left w:val="single" w:sz="4" w:space="0" w:color="000000"/>
              <w:bottom w:val="single" w:sz="4" w:space="0" w:color="000000"/>
              <w:right w:val="single" w:sz="4" w:space="0" w:color="000000"/>
            </w:tcBorders>
          </w:tcPr>
          <w:p w:rsidR="005B10B5" w:rsidRPr="00CD110C" w:rsidRDefault="005B10B5" w:rsidP="005B10B5">
            <w:pPr>
              <w:spacing w:after="0" w:line="259" w:lineRule="auto"/>
              <w:ind w:left="108" w:firstLine="0"/>
              <w:jc w:val="left"/>
              <w:rPr>
                <w:lang w:val="uk-UA"/>
              </w:rPr>
            </w:pPr>
            <w:r>
              <w:rPr>
                <w:lang w:val="uk-UA"/>
              </w:rPr>
              <w:t xml:space="preserve"> У закладі відсутня шкільна бібліотека. Проте у селі наявна публічно-шкільна бібліотека</w:t>
            </w:r>
          </w:p>
          <w:p w:rsidR="005B10B5" w:rsidRDefault="005B10B5" w:rsidP="005B10B5">
            <w:pPr>
              <w:spacing w:after="0" w:line="259" w:lineRule="auto"/>
              <w:ind w:left="108" w:firstLine="0"/>
            </w:pPr>
            <w:r>
              <w:t xml:space="preserve">У стратегії розвитку та річному плані роботи наявні питання із вдосконалення інформаційного простору у закладі освіти.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89"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89"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94" w:firstLine="0"/>
              <w:jc w:val="center"/>
            </w:pPr>
            <w:r>
              <w:rPr>
                <w:lang w:val="uk-UA"/>
              </w:rPr>
              <w:t>+</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p>
        </w:tc>
      </w:tr>
      <w:tr w:rsidR="005B10B5" w:rsidTr="005B10B5">
        <w:trPr>
          <w:trHeight w:val="313"/>
        </w:trPr>
        <w:tc>
          <w:tcPr>
            <w:tcW w:w="11591" w:type="dxa"/>
            <w:gridSpan w:val="2"/>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107" w:firstLine="0"/>
              <w:jc w:val="right"/>
            </w:pPr>
            <w:r>
              <w:rPr>
                <w:b/>
              </w:rPr>
              <w:t xml:space="preserve">У цілому за вимогою 1.3: </w:t>
            </w:r>
          </w:p>
        </w:tc>
        <w:tc>
          <w:tcPr>
            <w:tcW w:w="99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89"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55" w:firstLine="0"/>
              <w:jc w:val="center"/>
            </w:pPr>
            <w:r>
              <w:rPr>
                <w:lang w:val="uk-UA"/>
              </w:rPr>
              <w: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94" w:firstLine="0"/>
              <w:jc w:val="center"/>
              <w:rPr>
                <w:lang w:val="uk-UA"/>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p>
        </w:tc>
      </w:tr>
      <w:tr w:rsidR="005B10B5" w:rsidTr="00AE2302">
        <w:trPr>
          <w:trHeight w:val="313"/>
        </w:trPr>
        <w:tc>
          <w:tcPr>
            <w:tcW w:w="11591" w:type="dxa"/>
            <w:gridSpan w:val="2"/>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111" w:firstLine="0"/>
              <w:jc w:val="right"/>
            </w:pPr>
            <w:r>
              <w:rPr>
                <w:b/>
                <w:i/>
              </w:rPr>
              <w:t xml:space="preserve">Загалом за напрямом І. Освітнє середовище закладу освіти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89"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55" w:firstLine="0"/>
              <w:jc w:val="center"/>
            </w:pPr>
            <w:r>
              <w:rPr>
                <w:lang w:val="uk-UA"/>
              </w:rPr>
              <w: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94" w:firstLine="0"/>
              <w:jc w:val="center"/>
              <w:rPr>
                <w:lang w:val="uk-UA"/>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p>
        </w:tc>
      </w:tr>
    </w:tbl>
    <w:p w:rsidR="001D3D56" w:rsidRPr="00FD0748" w:rsidRDefault="001D3D56" w:rsidP="00160267">
      <w:pPr>
        <w:spacing w:after="0" w:line="240" w:lineRule="auto"/>
        <w:ind w:left="-720" w:right="16123" w:firstLine="0"/>
        <w:jc w:val="left"/>
        <w:rPr>
          <w:sz w:val="16"/>
          <w:szCs w:val="16"/>
        </w:rPr>
      </w:pPr>
    </w:p>
    <w:tbl>
      <w:tblPr>
        <w:tblStyle w:val="TableGrid"/>
        <w:tblW w:w="15703" w:type="dxa"/>
        <w:tblInd w:w="-108" w:type="dxa"/>
        <w:tblCellMar>
          <w:top w:w="54" w:type="dxa"/>
          <w:left w:w="0" w:type="dxa"/>
          <w:bottom w:w="0" w:type="dxa"/>
          <w:right w:w="0" w:type="dxa"/>
        </w:tblCellMar>
        <w:tblLook w:val="04A0" w:firstRow="1" w:lastRow="0" w:firstColumn="1" w:lastColumn="0" w:noHBand="0" w:noVBand="1"/>
      </w:tblPr>
      <w:tblGrid>
        <w:gridCol w:w="2609"/>
        <w:gridCol w:w="8982"/>
        <w:gridCol w:w="994"/>
        <w:gridCol w:w="1133"/>
        <w:gridCol w:w="994"/>
        <w:gridCol w:w="444"/>
        <w:gridCol w:w="547"/>
      </w:tblGrid>
      <w:tr w:rsidR="001D3D56" w:rsidTr="00160267">
        <w:trPr>
          <w:trHeight w:val="242"/>
        </w:trPr>
        <w:tc>
          <w:tcPr>
            <w:tcW w:w="15156" w:type="dxa"/>
            <w:gridSpan w:val="6"/>
            <w:tcBorders>
              <w:top w:val="single" w:sz="4" w:space="0" w:color="000000"/>
              <w:left w:val="single" w:sz="4" w:space="0" w:color="000000"/>
              <w:bottom w:val="single" w:sz="4" w:space="0" w:color="000000"/>
              <w:right w:val="nil"/>
            </w:tcBorders>
          </w:tcPr>
          <w:p w:rsidR="001D3D56" w:rsidRDefault="005D4E8E" w:rsidP="00160267">
            <w:pPr>
              <w:spacing w:after="0" w:line="240" w:lineRule="auto"/>
              <w:ind w:left="547" w:firstLine="0"/>
              <w:jc w:val="center"/>
            </w:pPr>
            <w:r>
              <w:rPr>
                <w:b/>
                <w:color w:val="C00000"/>
                <w:sz w:val="28"/>
              </w:rPr>
              <w:t>НАПРЯМ 2.</w:t>
            </w:r>
            <w:r>
              <w:rPr>
                <w:b/>
                <w:color w:val="C00000"/>
                <w:sz w:val="28"/>
                <w:lang w:val="uk-UA"/>
              </w:rPr>
              <w:t xml:space="preserve">  С</w:t>
            </w:r>
            <w:r w:rsidR="00D9793A">
              <w:rPr>
                <w:b/>
                <w:color w:val="C00000"/>
                <w:sz w:val="28"/>
              </w:rPr>
              <w:t xml:space="preserve">ИСТЕМА ОЦІНЮВАННЯ ЗДОБУВАЧІВ ОСВІТИ </w:t>
            </w:r>
            <w:r w:rsidR="00D9793A">
              <w:rPr>
                <w:b/>
                <w:sz w:val="16"/>
              </w:rPr>
              <w:t xml:space="preserve"> </w:t>
            </w:r>
          </w:p>
        </w:tc>
        <w:tc>
          <w:tcPr>
            <w:tcW w:w="547" w:type="dxa"/>
            <w:tcBorders>
              <w:top w:val="single" w:sz="4" w:space="0" w:color="000000"/>
              <w:left w:val="nil"/>
              <w:bottom w:val="single" w:sz="4" w:space="0" w:color="000000"/>
              <w:right w:val="single" w:sz="4" w:space="0" w:color="000000"/>
            </w:tcBorders>
          </w:tcPr>
          <w:p w:rsidR="001D3D56" w:rsidRDefault="001D3D56">
            <w:pPr>
              <w:spacing w:after="160" w:line="259" w:lineRule="auto"/>
              <w:ind w:left="0" w:firstLine="0"/>
              <w:jc w:val="left"/>
            </w:pPr>
          </w:p>
        </w:tc>
      </w:tr>
      <w:tr w:rsidR="001D3D56" w:rsidTr="00FD0748">
        <w:trPr>
          <w:trHeight w:val="275"/>
        </w:trPr>
        <w:tc>
          <w:tcPr>
            <w:tcW w:w="15156" w:type="dxa"/>
            <w:gridSpan w:val="6"/>
            <w:tcBorders>
              <w:top w:val="single" w:sz="4" w:space="0" w:color="000000"/>
              <w:left w:val="single" w:sz="4" w:space="0" w:color="000000"/>
              <w:bottom w:val="single" w:sz="4" w:space="0" w:color="000000"/>
              <w:right w:val="nil"/>
            </w:tcBorders>
          </w:tcPr>
          <w:p w:rsidR="001D3D56" w:rsidRPr="00186AE7" w:rsidRDefault="00D9793A" w:rsidP="00186AE7">
            <w:pPr>
              <w:spacing w:after="0" w:line="240" w:lineRule="auto"/>
              <w:ind w:left="108" w:firstLine="0"/>
              <w:jc w:val="center"/>
              <w:rPr>
                <w:szCs w:val="24"/>
              </w:rPr>
            </w:pPr>
            <w:r w:rsidRPr="00186AE7">
              <w:rPr>
                <w:b/>
                <w:color w:val="002060"/>
                <w:szCs w:val="24"/>
              </w:rPr>
              <w:t xml:space="preserve">Вимога 2.1. Наявність відкритої, прозорої і зрозумілої для здобувачів освіти системи оцінювання їх навчальних досягнень </w:t>
            </w:r>
          </w:p>
        </w:tc>
        <w:tc>
          <w:tcPr>
            <w:tcW w:w="547" w:type="dxa"/>
            <w:tcBorders>
              <w:top w:val="single" w:sz="4" w:space="0" w:color="000000"/>
              <w:left w:val="nil"/>
              <w:bottom w:val="single" w:sz="4" w:space="0" w:color="000000"/>
              <w:right w:val="single" w:sz="4" w:space="0" w:color="000000"/>
            </w:tcBorders>
          </w:tcPr>
          <w:p w:rsidR="001D3D56" w:rsidRDefault="001D3D56">
            <w:pPr>
              <w:spacing w:after="160" w:line="259" w:lineRule="auto"/>
              <w:ind w:left="0" w:firstLine="0"/>
              <w:jc w:val="left"/>
            </w:pPr>
          </w:p>
        </w:tc>
      </w:tr>
      <w:tr w:rsidR="001D3D56">
        <w:trPr>
          <w:trHeight w:val="2771"/>
        </w:trPr>
        <w:tc>
          <w:tcPr>
            <w:tcW w:w="2609"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108" w:firstLine="0"/>
              <w:jc w:val="left"/>
            </w:pPr>
            <w: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2" w:lineRule="auto"/>
              <w:ind w:left="108" w:right="112" w:firstLine="0"/>
            </w:pPr>
            <w:r>
              <w:t xml:space="preserve">При виконанні роботи вчитель, як правило, </w:t>
            </w:r>
            <w:proofErr w:type="gramStart"/>
            <w:r>
              <w:t>має  розроблені</w:t>
            </w:r>
            <w:proofErr w:type="gramEnd"/>
            <w:r>
              <w:t xml:space="preserve"> критерії оцінювання навчальних досягнень учнів, які ґрунтуються на критеріях, затверджених МОН, і  враховують особливості вивчення теми (обсяг годин, кількість обов’язкових робіт, освітню програму, організаційну форму проведення навчального заняття).  </w:t>
            </w:r>
          </w:p>
          <w:p w:rsidR="001D3D56" w:rsidRDefault="00D9793A">
            <w:pPr>
              <w:spacing w:after="0" w:line="258" w:lineRule="auto"/>
              <w:ind w:left="108" w:right="115" w:firstLine="0"/>
            </w:pPr>
            <w:r>
              <w:t>Керівництво часто моніторить систему оцінювання вчителів через спостереження за прове</w:t>
            </w:r>
            <w:r w:rsidR="005D4E8E">
              <w:t>денням навчальних занять, дане питання розглядається</w:t>
            </w:r>
            <w:r>
              <w:t xml:space="preserve"> на засіданнях методичних об’єднань, педагогічної ради. </w:t>
            </w:r>
          </w:p>
          <w:p w:rsidR="001D3D56" w:rsidRDefault="00D9793A">
            <w:pPr>
              <w:spacing w:after="0" w:line="259" w:lineRule="auto"/>
              <w:ind w:left="108" w:right="114" w:firstLine="0"/>
            </w:pPr>
            <w:r>
              <w:t xml:space="preserve">Інформація про систему оцінювання навчальних </w:t>
            </w:r>
            <w:proofErr w:type="gramStart"/>
            <w:r>
              <w:t>досягнень  донесена</w:t>
            </w:r>
            <w:proofErr w:type="gramEnd"/>
            <w:r>
              <w:t xml:space="preserve"> до учнів та батьків в усній формі, але тільки у разі звернення до вчителя. Л</w:t>
            </w:r>
            <w:r w:rsidR="005D4E8E">
              <w:t>ише частина</w:t>
            </w:r>
            <w:r>
              <w:t xml:space="preserve"> </w:t>
            </w:r>
            <w:proofErr w:type="gramStart"/>
            <w:r>
              <w:t>учнів  розуміють</w:t>
            </w:r>
            <w:proofErr w:type="gramEnd"/>
            <w:r>
              <w:t xml:space="preserve">  критерії оцінювання.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55" w:firstLine="0"/>
              <w:jc w:val="center"/>
            </w:pPr>
            <w:r>
              <w:t xml:space="preserve"> </w:t>
            </w:r>
          </w:p>
          <w:p w:rsidR="001D3D56" w:rsidRDefault="00D9793A">
            <w:pPr>
              <w:spacing w:after="0" w:line="259" w:lineRule="auto"/>
              <w:ind w:left="55" w:firstLine="0"/>
              <w:jc w:val="center"/>
            </w:pPr>
            <w:r>
              <w:t xml:space="preserve"> </w:t>
            </w:r>
          </w:p>
          <w:p w:rsidR="001D3D56" w:rsidRDefault="00D9793A">
            <w:pPr>
              <w:spacing w:after="0" w:line="259" w:lineRule="auto"/>
              <w:ind w:left="55" w:firstLine="0"/>
              <w:jc w:val="center"/>
            </w:pPr>
            <w:r>
              <w:t xml:space="preserve"> </w:t>
            </w:r>
          </w:p>
          <w:p w:rsidR="001D3D56" w:rsidRDefault="00D9793A">
            <w:pPr>
              <w:spacing w:after="0" w:line="259" w:lineRule="auto"/>
              <w:ind w:left="5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55" w:firstLine="0"/>
              <w:jc w:val="center"/>
            </w:pPr>
            <w:r>
              <w:t xml:space="preserve"> </w:t>
            </w:r>
          </w:p>
          <w:p w:rsidR="001D3D56" w:rsidRDefault="00D9793A">
            <w:pPr>
              <w:spacing w:after="0" w:line="259" w:lineRule="auto"/>
              <w:ind w:left="55" w:firstLine="0"/>
              <w:jc w:val="center"/>
            </w:pPr>
            <w:r>
              <w:t xml:space="preserve"> </w:t>
            </w:r>
          </w:p>
          <w:p w:rsidR="001D3D56" w:rsidRDefault="00D9793A">
            <w:pPr>
              <w:spacing w:after="0" w:line="259" w:lineRule="auto"/>
              <w:ind w:left="5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60" w:firstLine="0"/>
              <w:jc w:val="center"/>
            </w:pPr>
            <w:r>
              <w:t xml:space="preserve"> </w:t>
            </w:r>
          </w:p>
          <w:p w:rsidR="001D3D56" w:rsidRDefault="00D9793A">
            <w:pPr>
              <w:spacing w:after="0" w:line="259" w:lineRule="auto"/>
              <w:ind w:left="1" w:firstLine="0"/>
              <w:jc w:val="center"/>
            </w:pPr>
            <w:r>
              <w:t xml:space="preserve">+ </w:t>
            </w:r>
          </w:p>
          <w:p w:rsidR="001D3D56" w:rsidRDefault="00D9793A">
            <w:pPr>
              <w:spacing w:after="0" w:line="259" w:lineRule="auto"/>
              <w:ind w:left="60" w:firstLine="0"/>
              <w:jc w:val="center"/>
            </w:pPr>
            <w:r>
              <w:t xml:space="preserve"> </w:t>
            </w:r>
          </w:p>
          <w:p w:rsidR="001D3D56" w:rsidRDefault="00D9793A">
            <w:pPr>
              <w:spacing w:after="0" w:line="259" w:lineRule="auto"/>
              <w:ind w:left="60" w:firstLine="0"/>
              <w:jc w:val="center"/>
            </w:pPr>
            <w:r>
              <w:t xml:space="preserve"> </w:t>
            </w:r>
          </w:p>
          <w:p w:rsidR="001D3D56" w:rsidRDefault="00D9793A">
            <w:pPr>
              <w:spacing w:after="0" w:line="259" w:lineRule="auto"/>
              <w:ind w:left="60" w:firstLine="0"/>
              <w:jc w:val="center"/>
            </w:pPr>
            <w:r>
              <w:t xml:space="preserve"> </w:t>
            </w:r>
          </w:p>
          <w:p w:rsidR="001D3D56" w:rsidRDefault="00D9793A">
            <w:pPr>
              <w:spacing w:after="0" w:line="259" w:lineRule="auto"/>
              <w:ind w:left="60" w:firstLine="0"/>
              <w:jc w:val="center"/>
            </w:pPr>
            <w:r>
              <w:t xml:space="preserve"> </w:t>
            </w:r>
          </w:p>
        </w:tc>
        <w:tc>
          <w:tcPr>
            <w:tcW w:w="444" w:type="dxa"/>
            <w:tcBorders>
              <w:top w:val="single" w:sz="4" w:space="0" w:color="000000"/>
              <w:left w:val="single" w:sz="4" w:space="0" w:color="000000"/>
              <w:bottom w:val="single" w:sz="4" w:space="0" w:color="000000"/>
              <w:right w:val="nil"/>
            </w:tcBorders>
          </w:tcPr>
          <w:p w:rsidR="001D3D56" w:rsidRDefault="001D3D56">
            <w:pPr>
              <w:spacing w:after="160" w:line="259" w:lineRule="auto"/>
              <w:ind w:left="0" w:firstLine="0"/>
              <w:jc w:val="left"/>
            </w:pPr>
          </w:p>
        </w:tc>
        <w:tc>
          <w:tcPr>
            <w:tcW w:w="547" w:type="dxa"/>
            <w:tcBorders>
              <w:top w:val="single" w:sz="4" w:space="0" w:color="000000"/>
              <w:left w:val="nil"/>
              <w:bottom w:val="single" w:sz="4" w:space="0" w:color="000000"/>
              <w:right w:val="single" w:sz="4" w:space="0" w:color="000000"/>
            </w:tcBorders>
            <w:vAlign w:val="center"/>
          </w:tcPr>
          <w:p w:rsidR="001D3D56" w:rsidRDefault="00D9793A">
            <w:pPr>
              <w:spacing w:after="0" w:line="259" w:lineRule="auto"/>
              <w:ind w:left="50" w:firstLine="0"/>
              <w:jc w:val="left"/>
            </w:pPr>
            <w:r>
              <w:t xml:space="preserve"> </w:t>
            </w:r>
          </w:p>
        </w:tc>
      </w:tr>
      <w:tr w:rsidR="001D3D56" w:rsidTr="00E40A1B">
        <w:trPr>
          <w:trHeight w:val="687"/>
        </w:trPr>
        <w:tc>
          <w:tcPr>
            <w:tcW w:w="2609"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108" w:right="61" w:firstLine="0"/>
              <w:jc w:val="left"/>
            </w:pPr>
            <w:r>
              <w:t xml:space="preserve">2.1.2. Система оцінювання в закладі освіти сприяє реалізації </w:t>
            </w:r>
            <w:r>
              <w:lastRenderedPageBreak/>
              <w:t xml:space="preserve">компетентнісного підходу до навчання </w:t>
            </w:r>
          </w:p>
        </w:tc>
        <w:tc>
          <w:tcPr>
            <w:tcW w:w="8982" w:type="dxa"/>
            <w:tcBorders>
              <w:top w:val="single" w:sz="4" w:space="0" w:color="000000"/>
              <w:left w:val="single" w:sz="4" w:space="0" w:color="000000"/>
              <w:bottom w:val="single" w:sz="4" w:space="0" w:color="000000"/>
              <w:right w:val="single" w:sz="4" w:space="0" w:color="000000"/>
            </w:tcBorders>
          </w:tcPr>
          <w:p w:rsidR="001D3D56" w:rsidRDefault="00D9793A" w:rsidP="005D4E8E">
            <w:pPr>
              <w:spacing w:after="0" w:line="251" w:lineRule="auto"/>
              <w:ind w:left="108" w:right="150" w:firstLine="0"/>
            </w:pPr>
            <w:r>
              <w:lastRenderedPageBreak/>
              <w:t xml:space="preserve">Компетентісний підхід передбачає позитивне оцінювання досягнень учнів, незалежно від того, значні вони чи скромні, якщо вони є результатом справжніх зусиль дитини, а також не в останню чергу вміння аргументувати і висловлювати свою думку. </w:t>
            </w:r>
          </w:p>
          <w:p w:rsidR="001D3D56" w:rsidRDefault="005D4E8E" w:rsidP="005D4E8E">
            <w:pPr>
              <w:spacing w:after="0" w:line="279" w:lineRule="auto"/>
              <w:ind w:left="108" w:right="150" w:firstLine="0"/>
            </w:pPr>
            <w:r>
              <w:rPr>
                <w:lang w:val="uk-UA"/>
              </w:rPr>
              <w:lastRenderedPageBreak/>
              <w:t xml:space="preserve">У </w:t>
            </w:r>
            <w:r w:rsidR="00D9793A">
              <w:t>закладі система оцінювання частково спрямована на перевірку рівня оволодіння ключовим</w:t>
            </w:r>
            <w:r>
              <w:t>и компетентностями.</w:t>
            </w:r>
            <w:r>
              <w:rPr>
                <w:lang w:val="uk-UA"/>
              </w:rPr>
              <w:t>Значна частина</w:t>
            </w:r>
            <w:r w:rsidR="00D9793A">
              <w:t xml:space="preserve"> педагогічних працівників позитивно</w:t>
            </w:r>
            <w:r>
              <w:t xml:space="preserve"> </w:t>
            </w:r>
            <w:r w:rsidR="00D9793A">
              <w:t>оцінюють не лише результа</w:t>
            </w:r>
            <w:r>
              <w:t>т роботи, але й процес навчання</w:t>
            </w:r>
            <w:r>
              <w:rPr>
                <w:lang w:val="uk-UA"/>
              </w:rPr>
              <w:t xml:space="preserve"> </w:t>
            </w:r>
            <w:r>
              <w:t xml:space="preserve">та </w:t>
            </w:r>
            <w:r w:rsidR="00D9793A">
              <w:t xml:space="preserve"> індивідуальний поступ кожного здобувача освіти, таким чином, </w:t>
            </w:r>
            <w:r>
              <w:t>мотивуючи учня.</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55" w:firstLine="0"/>
              <w:jc w:val="center"/>
            </w:pPr>
            <w: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5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1" w:firstLine="0"/>
              <w:jc w:val="center"/>
            </w:pPr>
            <w:r>
              <w:t xml:space="preserve">+ </w:t>
            </w:r>
          </w:p>
        </w:tc>
        <w:tc>
          <w:tcPr>
            <w:tcW w:w="444" w:type="dxa"/>
            <w:tcBorders>
              <w:top w:val="single" w:sz="4" w:space="0" w:color="000000"/>
              <w:left w:val="single" w:sz="4" w:space="0" w:color="000000"/>
              <w:bottom w:val="single" w:sz="4" w:space="0" w:color="000000"/>
              <w:right w:val="nil"/>
            </w:tcBorders>
          </w:tcPr>
          <w:p w:rsidR="001D3D56" w:rsidRDefault="001D3D56">
            <w:pPr>
              <w:spacing w:after="160" w:line="259" w:lineRule="auto"/>
              <w:ind w:left="0" w:firstLine="0"/>
              <w:jc w:val="left"/>
            </w:pPr>
          </w:p>
        </w:tc>
        <w:tc>
          <w:tcPr>
            <w:tcW w:w="547" w:type="dxa"/>
            <w:tcBorders>
              <w:top w:val="single" w:sz="4" w:space="0" w:color="000000"/>
              <w:left w:val="nil"/>
              <w:bottom w:val="single" w:sz="4" w:space="0" w:color="000000"/>
              <w:right w:val="single" w:sz="4" w:space="0" w:color="000000"/>
            </w:tcBorders>
            <w:vAlign w:val="center"/>
          </w:tcPr>
          <w:p w:rsidR="001D3D56" w:rsidRDefault="00D9793A">
            <w:pPr>
              <w:spacing w:after="0" w:line="259" w:lineRule="auto"/>
              <w:ind w:left="50" w:firstLine="0"/>
              <w:jc w:val="left"/>
            </w:pPr>
            <w:r>
              <w:t xml:space="preserve"> </w:t>
            </w:r>
          </w:p>
        </w:tc>
      </w:tr>
      <w:tr w:rsidR="005B10B5" w:rsidTr="00E40A1B">
        <w:trPr>
          <w:trHeight w:val="687"/>
        </w:trPr>
        <w:tc>
          <w:tcPr>
            <w:tcW w:w="2609"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firstLine="0"/>
              <w:jc w:val="left"/>
            </w:pPr>
            <w:r>
              <w:lastRenderedPageBreak/>
              <w:t xml:space="preserve">2.1.3. Здобувачі освіти вважають оцінювання результатів навчання справедливим і об’єктивним </w:t>
            </w:r>
          </w:p>
        </w:tc>
        <w:tc>
          <w:tcPr>
            <w:tcW w:w="8982"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88" w:lineRule="auto"/>
              <w:ind w:left="0" w:right="113" w:firstLine="0"/>
            </w:pPr>
            <w:r>
              <w:t xml:space="preserve">Для сприйняття здобувачами освіти системи оцінювання зрозумілою, чіткою і справедливою необхідно постійно враховувати думку учнів щодо системи оцінювання, залучати їх до розроблення критеріїв, впроваджувати самооцінювання і взаємооцінювання учнів, а також впроваджувати формувальне оцінювання. </w:t>
            </w:r>
          </w:p>
          <w:p w:rsidR="005B10B5" w:rsidRDefault="005B10B5" w:rsidP="005B10B5">
            <w:pPr>
              <w:spacing w:after="0" w:line="259" w:lineRule="auto"/>
              <w:ind w:left="0" w:firstLine="0"/>
            </w:pPr>
            <w:r>
              <w:t xml:space="preserve">У нашому закладі 47 </w:t>
            </w:r>
            <w:proofErr w:type="gramStart"/>
            <w:r>
              <w:t xml:space="preserve">% </w:t>
            </w:r>
            <w:r w:rsidR="00186AE7">
              <w:rPr>
                <w:lang w:val="uk-UA"/>
              </w:rPr>
              <w:t xml:space="preserve"> </w:t>
            </w:r>
            <w:r>
              <w:t>учнів</w:t>
            </w:r>
            <w:proofErr w:type="gramEnd"/>
            <w:r>
              <w:t xml:space="preserve"> та 51% батьків вважають оцінювання  навчальних досягнень справедливими.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3"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3"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107" w:firstLine="0"/>
              <w:jc w:val="center"/>
            </w:pPr>
            <w:r>
              <w:t xml:space="preserve">+ </w:t>
            </w:r>
          </w:p>
        </w:tc>
        <w:tc>
          <w:tcPr>
            <w:tcW w:w="444" w:type="dxa"/>
            <w:tcBorders>
              <w:top w:val="single" w:sz="4" w:space="0" w:color="000000"/>
              <w:left w:val="single" w:sz="4" w:space="0" w:color="000000"/>
              <w:bottom w:val="single" w:sz="4" w:space="0" w:color="000000"/>
              <w:right w:val="nil"/>
            </w:tcBorders>
          </w:tcPr>
          <w:p w:rsidR="005B10B5" w:rsidRDefault="005B10B5" w:rsidP="005B10B5">
            <w:pPr>
              <w:spacing w:after="160" w:line="259" w:lineRule="auto"/>
              <w:ind w:left="0" w:firstLine="0"/>
              <w:jc w:val="left"/>
            </w:pPr>
          </w:p>
        </w:tc>
        <w:tc>
          <w:tcPr>
            <w:tcW w:w="547" w:type="dxa"/>
            <w:tcBorders>
              <w:top w:val="single" w:sz="4" w:space="0" w:color="000000"/>
              <w:left w:val="nil"/>
              <w:bottom w:val="single" w:sz="4" w:space="0" w:color="000000"/>
              <w:right w:val="single" w:sz="4" w:space="0" w:color="000000"/>
            </w:tcBorders>
            <w:vAlign w:val="center"/>
          </w:tcPr>
          <w:p w:rsidR="005B10B5" w:rsidRDefault="005B10B5" w:rsidP="005B10B5">
            <w:pPr>
              <w:spacing w:after="0" w:line="259" w:lineRule="auto"/>
              <w:ind w:left="50" w:firstLine="0"/>
              <w:jc w:val="left"/>
            </w:pPr>
          </w:p>
        </w:tc>
      </w:tr>
      <w:tr w:rsidR="005B10B5" w:rsidRPr="00160267" w:rsidTr="00160267">
        <w:trPr>
          <w:trHeight w:val="269"/>
        </w:trPr>
        <w:tc>
          <w:tcPr>
            <w:tcW w:w="11591" w:type="dxa"/>
            <w:gridSpan w:val="2"/>
            <w:tcBorders>
              <w:top w:val="single" w:sz="4" w:space="0" w:color="000000"/>
              <w:left w:val="single" w:sz="4" w:space="0" w:color="000000"/>
              <w:bottom w:val="single" w:sz="4" w:space="0" w:color="000000"/>
              <w:right w:val="single" w:sz="4" w:space="0" w:color="000000"/>
            </w:tcBorders>
          </w:tcPr>
          <w:p w:rsidR="005B10B5" w:rsidRPr="00160267" w:rsidRDefault="005B10B5" w:rsidP="00160267">
            <w:pPr>
              <w:spacing w:after="0" w:line="240" w:lineRule="auto"/>
              <w:ind w:left="0" w:right="107" w:firstLine="0"/>
              <w:jc w:val="right"/>
              <w:rPr>
                <w:sz w:val="22"/>
              </w:rPr>
            </w:pPr>
            <w:r w:rsidRPr="00160267">
              <w:rPr>
                <w:b/>
                <w:sz w:val="22"/>
              </w:rPr>
              <w:t xml:space="preserve">У цілому за вимогою 2.1: </w:t>
            </w:r>
          </w:p>
        </w:tc>
        <w:tc>
          <w:tcPr>
            <w:tcW w:w="994" w:type="dxa"/>
            <w:tcBorders>
              <w:top w:val="single" w:sz="4" w:space="0" w:color="000000"/>
              <w:left w:val="single" w:sz="4" w:space="0" w:color="000000"/>
              <w:bottom w:val="single" w:sz="4" w:space="0" w:color="000000"/>
              <w:right w:val="single" w:sz="4" w:space="0" w:color="000000"/>
            </w:tcBorders>
          </w:tcPr>
          <w:p w:rsidR="005B10B5" w:rsidRPr="00160267" w:rsidRDefault="005B10B5" w:rsidP="005B10B5">
            <w:pPr>
              <w:spacing w:after="0" w:line="259" w:lineRule="auto"/>
              <w:ind w:left="0" w:right="53" w:firstLine="0"/>
              <w:jc w:val="center"/>
              <w:rPr>
                <w:sz w:val="22"/>
              </w:rPr>
            </w:pPr>
            <w:r w:rsidRPr="00160267">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B10B5" w:rsidRPr="00160267" w:rsidRDefault="005B10B5" w:rsidP="005B10B5">
            <w:pPr>
              <w:spacing w:after="0" w:line="259" w:lineRule="auto"/>
              <w:ind w:left="0" w:right="53" w:firstLine="0"/>
              <w:jc w:val="center"/>
              <w:rPr>
                <w:sz w:val="22"/>
              </w:rPr>
            </w:pPr>
            <w:r w:rsidRPr="00160267">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5B10B5" w:rsidRPr="00160267" w:rsidRDefault="005B10B5" w:rsidP="005B10B5">
            <w:pPr>
              <w:spacing w:after="0" w:line="259" w:lineRule="auto"/>
              <w:ind w:left="0" w:right="107" w:firstLine="0"/>
              <w:jc w:val="center"/>
              <w:rPr>
                <w:sz w:val="22"/>
              </w:rPr>
            </w:pPr>
            <w:r w:rsidRPr="00160267">
              <w:rPr>
                <w:sz w:val="22"/>
              </w:rPr>
              <w:t xml:space="preserve">+ </w:t>
            </w:r>
          </w:p>
        </w:tc>
        <w:tc>
          <w:tcPr>
            <w:tcW w:w="444" w:type="dxa"/>
            <w:tcBorders>
              <w:top w:val="single" w:sz="4" w:space="0" w:color="000000"/>
              <w:left w:val="single" w:sz="4" w:space="0" w:color="000000"/>
              <w:bottom w:val="single" w:sz="4" w:space="0" w:color="000000"/>
              <w:right w:val="nil"/>
            </w:tcBorders>
          </w:tcPr>
          <w:p w:rsidR="005B10B5" w:rsidRPr="00160267" w:rsidRDefault="005B10B5" w:rsidP="005B10B5">
            <w:pPr>
              <w:spacing w:after="160" w:line="259" w:lineRule="auto"/>
              <w:ind w:left="0" w:firstLine="0"/>
              <w:jc w:val="left"/>
              <w:rPr>
                <w:sz w:val="22"/>
              </w:rPr>
            </w:pPr>
          </w:p>
        </w:tc>
        <w:tc>
          <w:tcPr>
            <w:tcW w:w="547" w:type="dxa"/>
            <w:tcBorders>
              <w:top w:val="single" w:sz="4" w:space="0" w:color="000000"/>
              <w:left w:val="nil"/>
              <w:bottom w:val="single" w:sz="4" w:space="0" w:color="000000"/>
              <w:right w:val="single" w:sz="4" w:space="0" w:color="000000"/>
            </w:tcBorders>
            <w:vAlign w:val="center"/>
          </w:tcPr>
          <w:p w:rsidR="005B10B5" w:rsidRPr="00160267" w:rsidRDefault="005B10B5" w:rsidP="00160267">
            <w:pPr>
              <w:spacing w:after="0" w:line="259" w:lineRule="auto"/>
              <w:ind w:left="0" w:firstLine="0"/>
              <w:jc w:val="left"/>
              <w:rPr>
                <w:sz w:val="20"/>
                <w:szCs w:val="20"/>
              </w:rPr>
            </w:pPr>
          </w:p>
        </w:tc>
      </w:tr>
    </w:tbl>
    <w:p w:rsidR="001D3D56" w:rsidRPr="00FD0748" w:rsidRDefault="001D3D56" w:rsidP="00160267">
      <w:pPr>
        <w:spacing w:after="0" w:line="240" w:lineRule="auto"/>
        <w:ind w:left="-720" w:right="16123" w:firstLine="0"/>
        <w:jc w:val="left"/>
        <w:rPr>
          <w:sz w:val="16"/>
          <w:szCs w:val="16"/>
        </w:rPr>
      </w:pPr>
    </w:p>
    <w:tbl>
      <w:tblPr>
        <w:tblStyle w:val="TableGrid"/>
        <w:tblW w:w="15703" w:type="dxa"/>
        <w:tblInd w:w="-108" w:type="dxa"/>
        <w:tblCellMar>
          <w:top w:w="54" w:type="dxa"/>
          <w:left w:w="108" w:type="dxa"/>
          <w:bottom w:w="0" w:type="dxa"/>
          <w:right w:w="0" w:type="dxa"/>
        </w:tblCellMar>
        <w:tblLook w:val="04A0" w:firstRow="1" w:lastRow="0" w:firstColumn="1" w:lastColumn="0" w:noHBand="0" w:noVBand="1"/>
      </w:tblPr>
      <w:tblGrid>
        <w:gridCol w:w="2386"/>
        <w:gridCol w:w="9205"/>
        <w:gridCol w:w="994"/>
        <w:gridCol w:w="1133"/>
        <w:gridCol w:w="994"/>
        <w:gridCol w:w="991"/>
      </w:tblGrid>
      <w:tr w:rsidR="001D3D56">
        <w:trPr>
          <w:trHeight w:val="653"/>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firstLine="0"/>
              <w:jc w:val="center"/>
              <w:rPr>
                <w:szCs w:val="24"/>
              </w:rPr>
            </w:pPr>
            <w:r w:rsidRPr="00186AE7">
              <w:rPr>
                <w:b/>
                <w:color w:val="002060"/>
                <w:szCs w:val="24"/>
              </w:rPr>
              <w:t xml:space="preserve">Вимога 2.2. Застосування внутрішнього моніторингу, що передбачає систематичне відстеження та коригування результатів навчання кожного здобувача освіти </w:t>
            </w:r>
          </w:p>
        </w:tc>
      </w:tr>
      <w:tr w:rsidR="001D3D56" w:rsidTr="00186AE7">
        <w:trPr>
          <w:trHeight w:val="5264"/>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15" w:firstLine="0"/>
              <w:jc w:val="left"/>
            </w:pPr>
            <w:r>
              <w:t xml:space="preserve">2.2.1. У закладі освіти здійснюється аналіз результатів навчання здобувачів освіти </w:t>
            </w:r>
          </w:p>
        </w:tc>
        <w:tc>
          <w:tcPr>
            <w:tcW w:w="9205" w:type="dxa"/>
            <w:tcBorders>
              <w:top w:val="single" w:sz="4" w:space="0" w:color="000000"/>
              <w:left w:val="single" w:sz="4" w:space="0" w:color="000000"/>
              <w:bottom w:val="single" w:sz="4" w:space="0" w:color="000000"/>
              <w:right w:val="single" w:sz="4" w:space="0" w:color="000000"/>
            </w:tcBorders>
          </w:tcPr>
          <w:p w:rsidR="001D3D56" w:rsidRPr="005B10B5" w:rsidRDefault="00D9793A">
            <w:pPr>
              <w:spacing w:after="0" w:line="278" w:lineRule="auto"/>
              <w:ind w:left="0" w:firstLine="0"/>
              <w:rPr>
                <w:sz w:val="22"/>
              </w:rPr>
            </w:pPr>
            <w:r w:rsidRPr="005B10B5">
              <w:rPr>
                <w:sz w:val="22"/>
              </w:rPr>
              <w:t xml:space="preserve">Система оцінювання навчальних досягнень учнів потребує постійного моніторингу з боку керівництва закладу освіти.  </w:t>
            </w:r>
          </w:p>
          <w:p w:rsidR="001D3D56" w:rsidRPr="005B10B5" w:rsidRDefault="00D9793A">
            <w:pPr>
              <w:spacing w:after="0" w:line="259" w:lineRule="auto"/>
              <w:ind w:left="0" w:right="109" w:firstLine="0"/>
              <w:rPr>
                <w:sz w:val="22"/>
              </w:rPr>
            </w:pPr>
            <w:r w:rsidRPr="005B10B5">
              <w:rPr>
                <w:sz w:val="22"/>
              </w:rPr>
              <w:t xml:space="preserve">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 </w:t>
            </w:r>
          </w:p>
          <w:p w:rsidR="001D3D56" w:rsidRPr="005B10B5" w:rsidRDefault="00D9793A">
            <w:pPr>
              <w:spacing w:after="0" w:line="279" w:lineRule="auto"/>
              <w:ind w:left="0" w:firstLine="0"/>
              <w:rPr>
                <w:sz w:val="22"/>
              </w:rPr>
            </w:pPr>
            <w:r w:rsidRPr="005B10B5">
              <w:rPr>
                <w:sz w:val="22"/>
              </w:rPr>
              <w:t xml:space="preserve">Для моніторингу системи оцінювання навчальних досягнень учнів в нашому навчальному закладі використовуються такі основні джерела: </w:t>
            </w:r>
          </w:p>
          <w:p w:rsidR="00E40A1B" w:rsidRPr="005B10B5" w:rsidRDefault="00D9793A">
            <w:pPr>
              <w:numPr>
                <w:ilvl w:val="0"/>
                <w:numId w:val="2"/>
              </w:numPr>
              <w:spacing w:after="0" w:line="279" w:lineRule="auto"/>
              <w:ind w:right="53" w:firstLine="0"/>
              <w:jc w:val="left"/>
              <w:rPr>
                <w:sz w:val="22"/>
              </w:rPr>
            </w:pPr>
            <w:r w:rsidRPr="005B10B5">
              <w:rPr>
                <w:sz w:val="22"/>
              </w:rPr>
              <w:t>результати моніторингів навчальних досягнень учнів (зовнішніх або внутрішніх) у вигляді стандартизованих тестів або у інших формах завдань;</w:t>
            </w:r>
          </w:p>
          <w:p w:rsidR="001D3D56" w:rsidRPr="005B10B5" w:rsidRDefault="00D9793A" w:rsidP="00E40A1B">
            <w:pPr>
              <w:numPr>
                <w:ilvl w:val="0"/>
                <w:numId w:val="2"/>
              </w:numPr>
              <w:spacing w:after="0" w:line="279" w:lineRule="auto"/>
              <w:ind w:right="53" w:firstLine="0"/>
              <w:jc w:val="left"/>
              <w:rPr>
                <w:sz w:val="22"/>
              </w:rPr>
            </w:pPr>
            <w:r w:rsidRPr="005B10B5">
              <w:rPr>
                <w:sz w:val="22"/>
              </w:rPr>
              <w:t xml:space="preserve">результати ДПА у початковій, базовій та старшій школі; </w:t>
            </w:r>
          </w:p>
          <w:p w:rsidR="001D3D56" w:rsidRPr="005B10B5" w:rsidRDefault="00D9793A">
            <w:pPr>
              <w:numPr>
                <w:ilvl w:val="0"/>
                <w:numId w:val="2"/>
              </w:numPr>
              <w:spacing w:after="0" w:line="259" w:lineRule="auto"/>
              <w:ind w:right="53" w:firstLine="0"/>
              <w:jc w:val="left"/>
              <w:rPr>
                <w:sz w:val="22"/>
              </w:rPr>
            </w:pPr>
            <w:r w:rsidRPr="005B10B5">
              <w:rPr>
                <w:sz w:val="22"/>
              </w:rPr>
              <w:t xml:space="preserve">підсумкове оцінювання учнів у класному журналі. </w:t>
            </w:r>
          </w:p>
          <w:p w:rsidR="001D3D56" w:rsidRPr="005B10B5" w:rsidRDefault="00D9793A">
            <w:pPr>
              <w:spacing w:after="0" w:line="258" w:lineRule="auto"/>
              <w:ind w:left="0" w:right="107" w:firstLine="0"/>
              <w:rPr>
                <w:sz w:val="22"/>
              </w:rPr>
            </w:pPr>
            <w:r w:rsidRPr="005B10B5">
              <w:rPr>
                <w:sz w:val="22"/>
              </w:rPr>
              <w:t xml:space="preserve">Дослідження кореляції між результатами моніторингу або ДПА і підсумковим оцінюванням учителя з предмету (курсу) дає нам інформацію про об’єктивність системи оцінювання навчальних досягнень учнів. </w:t>
            </w:r>
          </w:p>
          <w:p w:rsidR="001D3D56" w:rsidRPr="005B10B5" w:rsidRDefault="00D9793A">
            <w:pPr>
              <w:spacing w:after="16" w:line="265" w:lineRule="auto"/>
              <w:ind w:left="0" w:right="110" w:firstLine="0"/>
              <w:rPr>
                <w:sz w:val="22"/>
              </w:rPr>
            </w:pPr>
            <w:r w:rsidRPr="005B10B5">
              <w:rPr>
                <w:sz w:val="22"/>
              </w:rPr>
              <w:t xml:space="preserve">Результати аналізу моніторингових досліджень розглядаються на засіданнях педагогічної ради; засіданнях методичних об’єднань закладу освіти; засіданнях атестаційної комісії педагогічних працівників та прийнято рішення про вдосконалення освітньої діяльності. </w:t>
            </w:r>
          </w:p>
          <w:p w:rsidR="001D3D56" w:rsidRPr="005B10B5" w:rsidRDefault="00D9793A">
            <w:pPr>
              <w:spacing w:after="0" w:line="259" w:lineRule="auto"/>
              <w:ind w:left="0" w:firstLine="0"/>
              <w:rPr>
                <w:sz w:val="22"/>
              </w:rPr>
            </w:pPr>
            <w:r w:rsidRPr="005B10B5">
              <w:rPr>
                <w:sz w:val="22"/>
              </w:rPr>
              <w:t>61% вчителів готові внести зміни в практику оцінювання навчальних досягнень учнів у разі виявлення проблем</w:t>
            </w:r>
            <w:r w:rsidRPr="005B10B5">
              <w:rPr>
                <w:b/>
                <w:sz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3"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112"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48"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0" w:firstLine="0"/>
              <w:jc w:val="center"/>
            </w:pPr>
            <w:r>
              <w:t xml:space="preserve"> </w:t>
            </w:r>
          </w:p>
        </w:tc>
      </w:tr>
      <w:tr w:rsidR="005B10B5" w:rsidTr="005B10B5">
        <w:trPr>
          <w:trHeight w:val="2750"/>
        </w:trPr>
        <w:tc>
          <w:tcPr>
            <w:tcW w:w="2386"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45" w:line="238" w:lineRule="auto"/>
              <w:ind w:left="0" w:firstLine="0"/>
              <w:jc w:val="left"/>
            </w:pPr>
            <w:r>
              <w:lastRenderedPageBreak/>
              <w:t xml:space="preserve">2.2.2. У закладі освіти впроваджується система формувального </w:t>
            </w:r>
          </w:p>
          <w:p w:rsidR="005B10B5" w:rsidRDefault="005B10B5" w:rsidP="005B10B5">
            <w:pPr>
              <w:spacing w:after="0" w:line="259" w:lineRule="auto"/>
              <w:ind w:left="0" w:firstLine="0"/>
              <w:jc w:val="left"/>
            </w:pPr>
            <w:r>
              <w:t xml:space="preserve">оцінювання   </w:t>
            </w:r>
          </w:p>
          <w:p w:rsidR="005B10B5" w:rsidRDefault="005B10B5" w:rsidP="005B10B5">
            <w:pPr>
              <w:spacing w:after="0" w:line="259" w:lineRule="auto"/>
              <w:ind w:left="0" w:firstLine="0"/>
              <w:jc w:val="left"/>
            </w:pPr>
            <w:r>
              <w:t xml:space="preserve"> </w:t>
            </w:r>
          </w:p>
        </w:tc>
        <w:tc>
          <w:tcPr>
            <w:tcW w:w="9205" w:type="dxa"/>
            <w:tcBorders>
              <w:top w:val="single" w:sz="4" w:space="0" w:color="000000"/>
              <w:left w:val="single" w:sz="4" w:space="0" w:color="000000"/>
              <w:bottom w:val="single" w:sz="4" w:space="0" w:color="000000"/>
              <w:right w:val="single" w:sz="4" w:space="0" w:color="000000"/>
            </w:tcBorders>
          </w:tcPr>
          <w:p w:rsidR="005B10B5" w:rsidRPr="005B10B5" w:rsidRDefault="005B10B5" w:rsidP="005B10B5">
            <w:pPr>
              <w:spacing w:after="0" w:line="251" w:lineRule="auto"/>
              <w:ind w:left="0" w:right="65" w:firstLine="0"/>
              <w:rPr>
                <w:sz w:val="22"/>
                <w:lang w:val="uk-UA"/>
              </w:rPr>
            </w:pPr>
            <w:r w:rsidRPr="005B10B5">
              <w:rPr>
                <w:sz w:val="22"/>
              </w:rPr>
              <w:t xml:space="preserve">Використання оцінювання </w:t>
            </w:r>
            <w:proofErr w:type="gramStart"/>
            <w:r w:rsidRPr="005B10B5">
              <w:rPr>
                <w:sz w:val="22"/>
              </w:rPr>
              <w:t>у балах</w:t>
            </w:r>
            <w:proofErr w:type="gramEnd"/>
            <w:r w:rsidRPr="005B10B5">
              <w:rPr>
                <w:sz w:val="22"/>
              </w:rPr>
              <w:t xml:space="preserve"> як мірила оцінювання має не завжди позитивний ефект для визначення навчальних досягнень учнів</w:t>
            </w:r>
            <w:r w:rsidRPr="005B10B5">
              <w:rPr>
                <w:sz w:val="22"/>
                <w:lang w:val="uk-UA"/>
              </w:rPr>
              <w:t xml:space="preserve">. </w:t>
            </w:r>
            <w:r w:rsidRPr="005B10B5">
              <w:rPr>
                <w:sz w:val="22"/>
              </w:rPr>
              <w:t xml:space="preserve">Тому в освітньому процесі неможливо обійтись без формувального оцінювання. Воно оцінює процес навчання учнів, а не результат. </w:t>
            </w:r>
          </w:p>
          <w:p w:rsidR="005B10B5" w:rsidRPr="005B10B5" w:rsidRDefault="005B10B5" w:rsidP="005B10B5">
            <w:pPr>
              <w:spacing w:after="0" w:line="278" w:lineRule="auto"/>
              <w:ind w:left="0" w:firstLine="0"/>
              <w:rPr>
                <w:sz w:val="22"/>
              </w:rPr>
            </w:pPr>
            <w:r w:rsidRPr="005B10B5">
              <w:rPr>
                <w:sz w:val="22"/>
              </w:rPr>
              <w:t xml:space="preserve">У формувальному оцінюванні переважає оцінювання описове, яке спрямовується на індивідуальний прогрес учня.  </w:t>
            </w:r>
          </w:p>
          <w:p w:rsidR="005B10B5" w:rsidRPr="005B10B5" w:rsidRDefault="005B10B5" w:rsidP="005B10B5">
            <w:pPr>
              <w:spacing w:after="0" w:line="265" w:lineRule="auto"/>
              <w:ind w:left="0" w:right="58" w:firstLine="0"/>
              <w:rPr>
                <w:sz w:val="22"/>
                <w:lang w:val="uk-UA"/>
              </w:rPr>
            </w:pPr>
            <w:r w:rsidRPr="005B10B5">
              <w:rPr>
                <w:sz w:val="22"/>
              </w:rPr>
              <w:t>Невелика кількість вчителів використовує формувальне оцінювання в своїй роботі</w:t>
            </w:r>
            <w:r w:rsidRPr="005B10B5">
              <w:rPr>
                <w:i/>
                <w:sz w:val="22"/>
              </w:rPr>
              <w:t xml:space="preserve"> </w:t>
            </w:r>
            <w:proofErr w:type="gramStart"/>
            <w:r w:rsidRPr="005B10B5">
              <w:rPr>
                <w:sz w:val="22"/>
              </w:rPr>
              <w:t>В</w:t>
            </w:r>
            <w:proofErr w:type="gramEnd"/>
            <w:r w:rsidRPr="005B10B5">
              <w:rPr>
                <w:sz w:val="22"/>
              </w:rPr>
              <w:t xml:space="preserve"> більшій мірі формувальне оцінювання використовується вчителями молодшої ланки</w:t>
            </w:r>
            <w:r w:rsidRPr="005B10B5">
              <w:rPr>
                <w:sz w:val="22"/>
                <w:lang w:val="uk-UA"/>
              </w:rPr>
              <w:t>.</w:t>
            </w:r>
          </w:p>
          <w:p w:rsidR="005B10B5" w:rsidRPr="005B10B5" w:rsidRDefault="005B10B5" w:rsidP="005B10B5">
            <w:pPr>
              <w:spacing w:after="0" w:line="258" w:lineRule="auto"/>
              <w:ind w:left="0" w:right="66" w:firstLine="0"/>
              <w:rPr>
                <w:sz w:val="22"/>
              </w:rPr>
            </w:pPr>
            <w:r w:rsidRPr="005B10B5">
              <w:rPr>
                <w:sz w:val="22"/>
              </w:rPr>
              <w:t xml:space="preserve">Тому вивчити впровадження формувального оцінювання в систему оцінювання навчальних досягнень учнів можна у процесі спостереження за проведенням навчальних занять. </w:t>
            </w:r>
          </w:p>
          <w:p w:rsidR="005B10B5" w:rsidRPr="005B10B5" w:rsidRDefault="005B10B5" w:rsidP="005B10B5">
            <w:pPr>
              <w:spacing w:after="0" w:line="259" w:lineRule="auto"/>
              <w:ind w:left="0" w:firstLine="0"/>
              <w:rPr>
                <w:sz w:val="22"/>
              </w:rPr>
            </w:pPr>
            <w:r w:rsidRPr="005B10B5">
              <w:rPr>
                <w:sz w:val="22"/>
              </w:rPr>
              <w:t xml:space="preserve">Впровадження формувального оцінювання в освітній </w:t>
            </w:r>
            <w:proofErr w:type="gramStart"/>
            <w:r w:rsidRPr="005B10B5">
              <w:rPr>
                <w:sz w:val="22"/>
              </w:rPr>
              <w:t xml:space="preserve">процес </w:t>
            </w:r>
            <w:r w:rsidRPr="005B10B5">
              <w:rPr>
                <w:sz w:val="22"/>
                <w:lang w:val="uk-UA"/>
              </w:rPr>
              <w:t xml:space="preserve"> розглянуте</w:t>
            </w:r>
            <w:proofErr w:type="gramEnd"/>
            <w:r w:rsidRPr="005B10B5">
              <w:rPr>
                <w:sz w:val="22"/>
                <w:lang w:val="uk-UA"/>
              </w:rPr>
              <w:t xml:space="preserve"> на засіданні педагогічної ради.</w:t>
            </w:r>
            <w:r w:rsidRPr="005B10B5">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3" w:firstLine="0"/>
              <w:jc w:val="center"/>
            </w:pP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112" w:firstLine="0"/>
              <w:jc w:val="center"/>
            </w:pP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Pr="005B10B5" w:rsidRDefault="005B10B5" w:rsidP="005B10B5">
            <w:pPr>
              <w:spacing w:after="0" w:line="259" w:lineRule="auto"/>
              <w:ind w:left="0" w:right="48" w:firstLine="0"/>
              <w:jc w:val="center"/>
              <w:rPr>
                <w:lang w:val="uk-UA"/>
              </w:rPr>
            </w:pPr>
            <w:r>
              <w:rPr>
                <w:lang w:val="uk-UA"/>
              </w:rPr>
              <w:t>+</w:t>
            </w: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0" w:firstLine="0"/>
              <w:jc w:val="center"/>
            </w:pPr>
          </w:p>
        </w:tc>
      </w:tr>
      <w:tr w:rsidR="005B10B5" w:rsidTr="00160267">
        <w:trPr>
          <w:trHeight w:val="229"/>
        </w:trPr>
        <w:tc>
          <w:tcPr>
            <w:tcW w:w="11591" w:type="dxa"/>
            <w:gridSpan w:val="2"/>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60" w:firstLine="0"/>
              <w:jc w:val="right"/>
            </w:pPr>
            <w:r>
              <w:rPr>
                <w:b/>
              </w:rPr>
              <w:t xml:space="preserve">У цілому за вимогою 2.2: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pPr>
            <w:r>
              <w:rPr>
                <w:lang w:val="uk-UA"/>
              </w:rPr>
              <w:t>+</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0" w:firstLine="0"/>
              <w:jc w:val="center"/>
            </w:pP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54" w:type="dxa"/>
          <w:left w:w="108" w:type="dxa"/>
          <w:bottom w:w="0" w:type="dxa"/>
          <w:right w:w="48" w:type="dxa"/>
        </w:tblCellMar>
        <w:tblLook w:val="04A0" w:firstRow="1" w:lastRow="0" w:firstColumn="1" w:lastColumn="0" w:noHBand="0" w:noVBand="1"/>
      </w:tblPr>
      <w:tblGrid>
        <w:gridCol w:w="2386"/>
        <w:gridCol w:w="9205"/>
        <w:gridCol w:w="994"/>
        <w:gridCol w:w="1133"/>
        <w:gridCol w:w="994"/>
        <w:gridCol w:w="991"/>
      </w:tblGrid>
      <w:tr w:rsidR="001D3D56">
        <w:trPr>
          <w:trHeight w:val="653"/>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firstLine="0"/>
              <w:jc w:val="center"/>
              <w:rPr>
                <w:szCs w:val="24"/>
              </w:rPr>
            </w:pPr>
            <w:r w:rsidRPr="00186AE7">
              <w:rPr>
                <w:b/>
                <w:color w:val="17365D"/>
                <w:szCs w:val="24"/>
              </w:rPr>
              <w:t xml:space="preserve">Вимога 2.3.  Спрямованість системи оцінювання на формування у здобувачів освіти відповідальності за результати свого навчання, здатності до самооцінювання </w:t>
            </w:r>
          </w:p>
        </w:tc>
      </w:tr>
      <w:tr w:rsidR="001D3D56" w:rsidTr="005B10B5">
        <w:trPr>
          <w:trHeight w:val="3598"/>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2" w:firstLine="0"/>
              <w:jc w:val="left"/>
            </w:pPr>
            <w:r>
              <w:t xml:space="preserve">2.3.1. Заклад освіти сприяє формуванню у здобувачів освіти відповідального ставлення до результатів навчання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24" w:line="258" w:lineRule="auto"/>
              <w:ind w:left="0" w:right="59" w:firstLine="0"/>
            </w:pPr>
            <w:r>
              <w:t xml:space="preserve">Освітній процес неможливий без мотивації учнів до навчання, яка сприяє інтелектуальному розвиткові дитини, а також є рушійною силою удосконалення особистості в цілому.  </w:t>
            </w:r>
          </w:p>
          <w:p w:rsidR="001D3D56" w:rsidRDefault="00D9793A">
            <w:pPr>
              <w:spacing w:after="36" w:line="248" w:lineRule="auto"/>
              <w:ind w:left="0" w:right="62" w:firstLine="0"/>
            </w:pPr>
            <w:r>
              <w:t xml:space="preserve">У підвищенні мотивації до навчання вчителі недостатньо надають допомогу учням. Вчитель має чітко визначити мету навчання, орієнтувати учнів на прикладний характер навчання, ставити проблемні питання, формувати критичне мислення. У такому разі учні будуть відчувати більшу відповідальність за результати свого навчання. </w:t>
            </w:r>
          </w:p>
          <w:p w:rsidR="001D3D56" w:rsidRDefault="00D9793A">
            <w:pPr>
              <w:spacing w:after="0" w:line="278" w:lineRule="auto"/>
              <w:ind w:left="0" w:right="60" w:firstLine="0"/>
            </w:pPr>
            <w:r>
              <w:t xml:space="preserve">Для мотивації до навчання учнів у закладі освіти проводиться профорієнтаційна робота, виховні заходи. Дане питання розглядалося на засіданні педагогічної ради, засіданнях методичних об'єднань. </w:t>
            </w:r>
          </w:p>
          <w:p w:rsidR="001D3D56" w:rsidRDefault="00D9793A">
            <w:pPr>
              <w:spacing w:after="0" w:line="259" w:lineRule="auto"/>
              <w:ind w:left="0" w:firstLine="0"/>
              <w:jc w:val="left"/>
            </w:pPr>
            <w:r>
              <w:t>36% здобувачів освіти відповідально ставляться до процесу навчання, оволодіння освітньою програмою.</w:t>
            </w: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r>
      <w:tr w:rsidR="005B10B5" w:rsidTr="005B10B5">
        <w:trPr>
          <w:trHeight w:val="2936"/>
        </w:trPr>
        <w:tc>
          <w:tcPr>
            <w:tcW w:w="2386"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firstLine="0"/>
              <w:jc w:val="left"/>
            </w:pPr>
            <w:r>
              <w:lastRenderedPageBreak/>
              <w:t xml:space="preserve">2.3.2. Заклад освіти забезпечує самооцінювання та взаємооцінювання здобувачів освіти </w:t>
            </w:r>
          </w:p>
        </w:tc>
        <w:tc>
          <w:tcPr>
            <w:tcW w:w="9205"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firstLine="0"/>
              <w:jc w:val="left"/>
            </w:pPr>
            <w:r>
              <w:t xml:space="preserve">Найактивніше особистість формується у процесі самостійно організованої діяльності </w:t>
            </w:r>
          </w:p>
          <w:p w:rsidR="005B10B5" w:rsidRDefault="005B10B5" w:rsidP="005B10B5">
            <w:pPr>
              <w:spacing w:after="0" w:line="278" w:lineRule="auto"/>
              <w:ind w:left="0" w:firstLine="0"/>
            </w:pPr>
            <w:r>
              <w:t xml:space="preserve">(праці, самонавчання, самовиховання, самооцінювання) під кваліфікованим педагогічним керівництвом </w:t>
            </w:r>
          </w:p>
          <w:p w:rsidR="005B10B5" w:rsidRDefault="005B10B5" w:rsidP="005B10B5">
            <w:pPr>
              <w:spacing w:after="0" w:line="258" w:lineRule="auto"/>
              <w:ind w:left="0" w:right="68" w:firstLine="0"/>
            </w:pPr>
            <w:r>
              <w:t xml:space="preserve">Сутність самооцінювання і взаємооцінювання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 </w:t>
            </w:r>
          </w:p>
          <w:p w:rsidR="005B10B5" w:rsidRDefault="005B10B5" w:rsidP="005B10B5">
            <w:pPr>
              <w:spacing w:after="0" w:line="279" w:lineRule="auto"/>
              <w:ind w:left="0" w:firstLine="0"/>
            </w:pPr>
            <w:r>
              <w:t xml:space="preserve">Основною метою взаємооцінювання є відзначення сильних і слабких сторін інших робіт і, таким чином, аналіз власного прогресу. </w:t>
            </w:r>
          </w:p>
          <w:p w:rsidR="005B10B5" w:rsidRDefault="005B10B5" w:rsidP="005B10B5">
            <w:pPr>
              <w:spacing w:after="0" w:line="279" w:lineRule="auto"/>
              <w:ind w:left="0" w:firstLine="0"/>
            </w:pPr>
            <w:r>
              <w:rPr>
                <w:lang w:val="uk-UA"/>
              </w:rPr>
              <w:t xml:space="preserve">Значна </w:t>
            </w:r>
            <w:r>
              <w:t xml:space="preserve"> частка вчителів закладу освіти застосовує самооцінювання і взаємооцінювання учнів. </w:t>
            </w:r>
            <w:r>
              <w:rPr>
                <w:lang w:val="uk-UA"/>
              </w:rPr>
              <w:t xml:space="preserve"> </w:t>
            </w:r>
            <w:r>
              <w:t xml:space="preserve">Розгляду даного питання було </w:t>
            </w:r>
            <w:proofErr w:type="gramStart"/>
            <w:r>
              <w:t>присвячене  засідання</w:t>
            </w:r>
            <w:proofErr w:type="gramEnd"/>
            <w:r>
              <w:t xml:space="preserve"> педагогічної ради.</w:t>
            </w:r>
            <w:r>
              <w:rPr>
                <w:sz w:val="2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rPr>
                <w:lang w:val="uk-UA"/>
              </w:rPr>
              <w: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2" w:firstLine="0"/>
              <w:jc w:val="center"/>
            </w:pPr>
          </w:p>
        </w:tc>
      </w:tr>
      <w:tr w:rsidR="005B10B5" w:rsidTr="00DD3D17">
        <w:trPr>
          <w:trHeight w:val="317"/>
        </w:trPr>
        <w:tc>
          <w:tcPr>
            <w:tcW w:w="11591" w:type="dxa"/>
            <w:gridSpan w:val="2"/>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60" w:firstLine="0"/>
              <w:jc w:val="right"/>
            </w:pPr>
            <w:r>
              <w:rPr>
                <w:b/>
              </w:rPr>
              <w:t xml:space="preserve">У цілому за вимогою 2.3: </w:t>
            </w:r>
          </w:p>
        </w:tc>
        <w:tc>
          <w:tcPr>
            <w:tcW w:w="99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2" w:firstLine="0"/>
              <w:jc w:val="center"/>
            </w:pPr>
          </w:p>
        </w:tc>
      </w:tr>
      <w:tr w:rsidR="005B10B5" w:rsidTr="00DD3D17">
        <w:trPr>
          <w:trHeight w:val="317"/>
        </w:trPr>
        <w:tc>
          <w:tcPr>
            <w:tcW w:w="11591" w:type="dxa"/>
            <w:gridSpan w:val="2"/>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65" w:firstLine="0"/>
              <w:jc w:val="right"/>
            </w:pPr>
            <w:r>
              <w:rPr>
                <w:b/>
                <w:i/>
              </w:rPr>
              <w:t xml:space="preserve">Загалом за напрямом ІІ. Система оцінювання здобувачів освіти </w:t>
            </w:r>
          </w:p>
        </w:tc>
        <w:tc>
          <w:tcPr>
            <w:tcW w:w="99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2" w:firstLine="0"/>
              <w:jc w:val="center"/>
            </w:pP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7" w:type="dxa"/>
          <w:left w:w="108" w:type="dxa"/>
          <w:bottom w:w="0" w:type="dxa"/>
          <w:right w:w="48" w:type="dxa"/>
        </w:tblCellMar>
        <w:tblLook w:val="04A0" w:firstRow="1" w:lastRow="0" w:firstColumn="1" w:lastColumn="0" w:noHBand="0" w:noVBand="1"/>
      </w:tblPr>
      <w:tblGrid>
        <w:gridCol w:w="3023"/>
        <w:gridCol w:w="8759"/>
        <w:gridCol w:w="943"/>
        <w:gridCol w:w="1084"/>
        <w:gridCol w:w="954"/>
        <w:gridCol w:w="940"/>
      </w:tblGrid>
      <w:tr w:rsidR="001D3D56" w:rsidTr="00160267">
        <w:trPr>
          <w:trHeight w:val="176"/>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Default="00D9793A" w:rsidP="00DD4DC3">
            <w:pPr>
              <w:spacing w:after="30" w:line="259" w:lineRule="auto"/>
              <w:ind w:left="50" w:firstLine="0"/>
              <w:jc w:val="center"/>
            </w:pPr>
            <w:r>
              <w:rPr>
                <w:b/>
                <w:color w:val="C00000"/>
                <w:sz w:val="28"/>
              </w:rPr>
              <w:t xml:space="preserve">НАПРЯМ 3. ПЕДАГОГІЧНА ДІЯЛЬНІСТЬ ПЕДАГОГІЧНИХ ПРАЦІВНИКІВ ЗАКЛАДУ ОСВІТИ </w:t>
            </w:r>
          </w:p>
        </w:tc>
      </w:tr>
      <w:tr w:rsidR="001D3D56" w:rsidTr="00DD4DC3">
        <w:trPr>
          <w:trHeight w:val="669"/>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Pr="00186AE7" w:rsidRDefault="00D9793A">
            <w:pPr>
              <w:spacing w:after="0" w:line="259" w:lineRule="auto"/>
              <w:ind w:left="0" w:firstLine="0"/>
              <w:jc w:val="center"/>
              <w:rPr>
                <w:szCs w:val="24"/>
              </w:rPr>
            </w:pPr>
            <w:r w:rsidRPr="00186AE7">
              <w:rPr>
                <w:b/>
                <w:color w:val="002060"/>
                <w:szCs w:val="24"/>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r>
      <w:tr w:rsidR="001D3D56" w:rsidTr="008A2C82">
        <w:trPr>
          <w:trHeight w:val="3285"/>
        </w:trPr>
        <w:tc>
          <w:tcPr>
            <w:tcW w:w="302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8" w:firstLine="0"/>
              <w:jc w:val="left"/>
            </w:pPr>
            <w:r>
              <w:t xml:space="preserve">3.1.1. Педагогічні працівники планують свою діяльність, аналізують її результативність  </w:t>
            </w:r>
          </w:p>
        </w:tc>
        <w:tc>
          <w:tcPr>
            <w:tcW w:w="8759" w:type="dxa"/>
            <w:tcBorders>
              <w:top w:val="single" w:sz="4" w:space="0" w:color="000000"/>
              <w:left w:val="single" w:sz="4" w:space="0" w:color="000000"/>
              <w:bottom w:val="single" w:sz="4" w:space="0" w:color="000000"/>
              <w:right w:val="single" w:sz="4" w:space="0" w:color="000000"/>
            </w:tcBorders>
          </w:tcPr>
          <w:p w:rsidR="001D3D56" w:rsidRPr="008A2C82" w:rsidRDefault="00D9793A">
            <w:pPr>
              <w:spacing w:after="23" w:line="258" w:lineRule="auto"/>
              <w:ind w:left="0" w:right="57" w:firstLine="0"/>
              <w:rPr>
                <w:sz w:val="22"/>
              </w:rPr>
            </w:pPr>
            <w:r w:rsidRPr="008A2C82">
              <w:rPr>
                <w:sz w:val="22"/>
              </w:rPr>
              <w:t xml:space="preserve">У всіх вчителів наявні календарно-тематичні плани. Календарно-тематичне планування відповідає освітній програмі закладу освіти, розробляється на семестр. Форма ведення календарно-тематичного плану є довільною. Календарно-тематичні плани розглядаються і погоджуються на засіданнях методичних об’єднань закладу освіти та заступником директора з навчальної роботи. У кінці навчального року вчителі самостійно або на засіданнях методичних об’єднань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  </w:t>
            </w:r>
          </w:p>
          <w:p w:rsidR="001D3D56" w:rsidRDefault="00D9793A" w:rsidP="00DD4DC3">
            <w:pPr>
              <w:spacing w:after="0" w:line="277" w:lineRule="auto"/>
              <w:ind w:left="0" w:right="61" w:firstLine="0"/>
            </w:pPr>
            <w:r w:rsidRPr="008A2C82">
              <w:rPr>
                <w:sz w:val="22"/>
              </w:rPr>
              <w:t>Зміст календарно-тематичного планування в основному відповідає очікуваним результатам навчально-пізнавальної діяльності учнів згідно навчальних програм предметів (курсів).  У календарно-тематичному плануванні більшості вчителів простежується компетентнісний підхід у викладанн</w:t>
            </w:r>
            <w:r w:rsidR="00DD4DC3" w:rsidRPr="008A2C82">
              <w:rPr>
                <w:sz w:val="22"/>
                <w:lang w:val="uk-UA"/>
              </w:rPr>
              <w:t>і навчальних дисциплін.</w:t>
            </w:r>
            <w: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4" w:firstLine="0"/>
              <w:jc w:val="center"/>
            </w:pPr>
            <w: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r>
      <w:tr w:rsidR="001D3D56" w:rsidTr="005B10B5">
        <w:trPr>
          <w:trHeight w:val="2316"/>
        </w:trPr>
        <w:tc>
          <w:tcPr>
            <w:tcW w:w="3023" w:type="dxa"/>
            <w:tcBorders>
              <w:top w:val="single" w:sz="4" w:space="0" w:color="000000"/>
              <w:left w:val="single" w:sz="4" w:space="0" w:color="000000"/>
              <w:bottom w:val="single" w:sz="4" w:space="0" w:color="000000"/>
              <w:right w:val="single" w:sz="4" w:space="0" w:color="000000"/>
            </w:tcBorders>
          </w:tcPr>
          <w:p w:rsidR="005B10B5" w:rsidRPr="001666D2" w:rsidRDefault="00D9793A" w:rsidP="005B10B5">
            <w:pPr>
              <w:spacing w:after="0" w:line="238" w:lineRule="auto"/>
              <w:ind w:left="0" w:firstLine="0"/>
              <w:jc w:val="left"/>
              <w:rPr>
                <w:sz w:val="22"/>
              </w:rPr>
            </w:pPr>
            <w:r>
              <w:t xml:space="preserve">3.1.2. Педагогічні </w:t>
            </w:r>
            <w:r w:rsidR="005B10B5" w:rsidRPr="001666D2">
              <w:rPr>
                <w:sz w:val="22"/>
              </w:rPr>
              <w:t xml:space="preserve">працівники застосовують освітні </w:t>
            </w:r>
          </w:p>
          <w:p w:rsidR="001D3D56" w:rsidRDefault="005B10B5" w:rsidP="005B10B5">
            <w:pPr>
              <w:spacing w:after="0" w:line="259" w:lineRule="auto"/>
              <w:ind w:left="0" w:firstLine="0"/>
              <w:jc w:val="left"/>
            </w:pPr>
            <w:r w:rsidRPr="001666D2">
              <w:rPr>
                <w:sz w:val="22"/>
              </w:rPr>
              <w:t>технології, спрямовані на формування ключових компетентностей і наскрізних умінь здобувачів освіти</w:t>
            </w:r>
          </w:p>
        </w:tc>
        <w:tc>
          <w:tcPr>
            <w:tcW w:w="8759" w:type="dxa"/>
            <w:tcBorders>
              <w:top w:val="single" w:sz="4" w:space="0" w:color="000000"/>
              <w:left w:val="single" w:sz="4" w:space="0" w:color="000000"/>
              <w:bottom w:val="single" w:sz="4" w:space="0" w:color="000000"/>
              <w:right w:val="single" w:sz="4" w:space="0" w:color="000000"/>
            </w:tcBorders>
          </w:tcPr>
          <w:p w:rsidR="001D3D56" w:rsidRPr="008A2C82" w:rsidRDefault="00D9793A">
            <w:pPr>
              <w:spacing w:after="0" w:line="259" w:lineRule="auto"/>
              <w:ind w:left="0" w:firstLine="0"/>
              <w:rPr>
                <w:sz w:val="22"/>
              </w:rPr>
            </w:pPr>
            <w:r w:rsidRPr="008A2C82">
              <w:rPr>
                <w:sz w:val="22"/>
              </w:rPr>
              <w:t xml:space="preserve">Проблеми впровадження компетентнісного підходу обговорюються на засіданнях </w:t>
            </w:r>
            <w:r w:rsidR="005B10B5" w:rsidRPr="008A2C82">
              <w:rPr>
                <w:sz w:val="22"/>
              </w:rPr>
              <w:t>педагогічної ради та засіданнях МО. Реалізація компетентнісного підходу зазначена як основна науково-методична проблема, над вирішенням якої працює заклад освіти. У закладі іноді проводяться майстер-класи вчителів, які успішно впроваджують компетентнісний підхід у процесі викладання. Частина вчителів залучає учнів у дослідницьку та проектну діяльність, ставить та розв’язує проблемні завдання, іноді проводяться диспути, розв’язання ситуативних завдань. Частково відбувається розвиток критичного мислення учнів під час проведення навчальних занять</w:t>
            </w:r>
          </w:p>
        </w:tc>
        <w:tc>
          <w:tcPr>
            <w:tcW w:w="94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9" w:firstLine="0"/>
              <w:jc w:val="center"/>
            </w:pPr>
            <w:r>
              <w:t xml:space="preserve"> </w:t>
            </w:r>
          </w:p>
        </w:tc>
        <w:tc>
          <w:tcPr>
            <w:tcW w:w="108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9" w:firstLine="0"/>
              <w:jc w:val="center"/>
            </w:pPr>
            <w:r>
              <w:t xml:space="preserve"> </w:t>
            </w:r>
          </w:p>
        </w:tc>
        <w:tc>
          <w:tcPr>
            <w:tcW w:w="95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25"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31" w:firstLine="0"/>
              <w:jc w:val="center"/>
            </w:pPr>
            <w:r>
              <w:t xml:space="preserve"> </w:t>
            </w:r>
          </w:p>
        </w:tc>
      </w:tr>
      <w:tr w:rsidR="005B10B5" w:rsidTr="005B10B5">
        <w:trPr>
          <w:trHeight w:val="278"/>
        </w:trPr>
        <w:tc>
          <w:tcPr>
            <w:tcW w:w="3023" w:type="dxa"/>
            <w:tcBorders>
              <w:top w:val="single" w:sz="4" w:space="0" w:color="000000"/>
              <w:left w:val="single" w:sz="4" w:space="0" w:color="000000"/>
              <w:bottom w:val="single" w:sz="4" w:space="0" w:color="000000"/>
              <w:right w:val="single" w:sz="4" w:space="0" w:color="000000"/>
            </w:tcBorders>
          </w:tcPr>
          <w:p w:rsidR="005B10B5" w:rsidRPr="001666D2" w:rsidRDefault="008A2C82" w:rsidP="005B10B5">
            <w:pPr>
              <w:spacing w:after="0" w:line="238" w:lineRule="auto"/>
              <w:ind w:left="0" w:right="113" w:firstLine="0"/>
              <w:rPr>
                <w:sz w:val="22"/>
              </w:rPr>
            </w:pPr>
            <w:r>
              <w:lastRenderedPageBreak/>
              <w:t>3.1.</w:t>
            </w:r>
            <w:proofErr w:type="gramStart"/>
            <w:r>
              <w:t>3.</w:t>
            </w:r>
            <w:r w:rsidR="005B10B5" w:rsidRPr="008A2C82">
              <w:rPr>
                <w:sz w:val="22"/>
              </w:rPr>
              <w:t>Педагогічні</w:t>
            </w:r>
            <w:proofErr w:type="gramEnd"/>
            <w:r w:rsidR="005B10B5" w:rsidRPr="008A2C82">
              <w:rPr>
                <w:sz w:val="22"/>
              </w:rPr>
              <w:t xml:space="preserve"> </w:t>
            </w:r>
            <w:r w:rsidR="005B10B5" w:rsidRPr="001666D2">
              <w:rPr>
                <w:sz w:val="22"/>
              </w:rPr>
              <w:t xml:space="preserve">працівники беруть участь у формуванні </w:t>
            </w:r>
          </w:p>
          <w:p w:rsidR="005B10B5" w:rsidRDefault="005B10B5" w:rsidP="005B10B5">
            <w:pPr>
              <w:spacing w:after="0" w:line="259" w:lineRule="auto"/>
              <w:ind w:left="0" w:right="22" w:firstLine="0"/>
              <w:jc w:val="left"/>
            </w:pPr>
            <w:r w:rsidRPr="001666D2">
              <w:rPr>
                <w:sz w:val="22"/>
              </w:rPr>
              <w:t xml:space="preserve">та реалізації індивідуальних освітніх траєкторій для здобувачів освіти (за потреби) </w:t>
            </w:r>
          </w:p>
        </w:tc>
        <w:tc>
          <w:tcPr>
            <w:tcW w:w="8759"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8" w:lineRule="auto"/>
              <w:ind w:left="0" w:right="59" w:firstLine="0"/>
            </w:pPr>
            <w:r>
              <w:t xml:space="preserve">У </w:t>
            </w:r>
            <w:proofErr w:type="gramStart"/>
            <w:r>
              <w:t>закладі  за</w:t>
            </w:r>
            <w:proofErr w:type="gramEnd"/>
            <w:r>
              <w:t xml:space="preserve"> необхідності розробляються індивідуальні навчальні плани для дітей, які цього потребують. Спостерігається співпраця при розробленні індивідуальної освітньої траєкторії між учителем, практичним психологом і батьками. Для реалізації індивідуальної освітньої траєкторії використовуються інші організаційні форми освітнього процесу, крім класно-урочної, наприклад, домашнє навчання. </w:t>
            </w:r>
          </w:p>
          <w:p w:rsidR="005B10B5" w:rsidRDefault="005B10B5" w:rsidP="005B10B5">
            <w:pPr>
              <w:spacing w:after="0" w:line="259" w:lineRule="auto"/>
              <w:ind w:left="0" w:firstLine="0"/>
              <w:jc w:val="left"/>
            </w:pPr>
            <w: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31" w:firstLine="0"/>
              <w:jc w:val="center"/>
            </w:pPr>
          </w:p>
        </w:tc>
      </w:tr>
      <w:tr w:rsidR="005B10B5" w:rsidTr="005B10B5">
        <w:trPr>
          <w:trHeight w:val="278"/>
        </w:trPr>
        <w:tc>
          <w:tcPr>
            <w:tcW w:w="3023" w:type="dxa"/>
            <w:tcBorders>
              <w:top w:val="single" w:sz="4" w:space="0" w:color="000000"/>
              <w:left w:val="single" w:sz="4" w:space="0" w:color="000000"/>
              <w:bottom w:val="single" w:sz="4" w:space="0" w:color="000000"/>
              <w:right w:val="single" w:sz="4" w:space="0" w:color="000000"/>
            </w:tcBorders>
          </w:tcPr>
          <w:p w:rsidR="005B10B5" w:rsidRPr="001666D2" w:rsidRDefault="005B10B5" w:rsidP="005B10B5">
            <w:pPr>
              <w:spacing w:after="39" w:line="243" w:lineRule="auto"/>
              <w:ind w:left="0" w:firstLine="0"/>
              <w:jc w:val="left"/>
              <w:rPr>
                <w:sz w:val="22"/>
              </w:rPr>
            </w:pPr>
            <w:r w:rsidRPr="001666D2">
              <w:rPr>
                <w:sz w:val="22"/>
              </w:rPr>
              <w:t xml:space="preserve">3.1.4. Педагогічні працівники створюють та/або використовують освітні ресурси (електронні презентації, відеоматеріали, методичні розробки, веб-сайти, блоги ) </w:t>
            </w:r>
          </w:p>
        </w:tc>
        <w:tc>
          <w:tcPr>
            <w:tcW w:w="8759" w:type="dxa"/>
            <w:tcBorders>
              <w:top w:val="single" w:sz="4" w:space="0" w:color="000000"/>
              <w:left w:val="single" w:sz="4" w:space="0" w:color="000000"/>
              <w:bottom w:val="single" w:sz="4" w:space="0" w:color="000000"/>
              <w:right w:val="single" w:sz="4" w:space="0" w:color="000000"/>
            </w:tcBorders>
          </w:tcPr>
          <w:p w:rsidR="005B10B5" w:rsidRPr="005B10B5" w:rsidRDefault="005B10B5" w:rsidP="005B10B5">
            <w:pPr>
              <w:spacing w:after="0" w:line="265" w:lineRule="auto"/>
              <w:ind w:left="0" w:right="60" w:firstLine="0"/>
              <w:rPr>
                <w:lang w:val="uk-UA"/>
              </w:rPr>
            </w:pPr>
            <w:r>
              <w:t>Окремі вчителі мають оприлюднені публікації, методичні розробки, матеріали до навчальних занять.</w:t>
            </w:r>
            <w:r>
              <w:rPr>
                <w:lang w:val="uk-UA"/>
              </w:rPr>
              <w:t xml:space="preserve"> </w:t>
            </w:r>
            <w:r w:rsidRPr="00DD4DC3">
              <w:rPr>
                <w:lang w:val="uk-UA"/>
              </w:rPr>
              <w:t xml:space="preserve">Педагоги </w:t>
            </w:r>
            <w:r>
              <w:rPr>
                <w:lang w:val="uk-UA"/>
              </w:rPr>
              <w:t>закладу мають с</w:t>
            </w:r>
            <w:r w:rsidRPr="00DD4DC3">
              <w:rPr>
                <w:lang w:val="uk-UA"/>
              </w:rPr>
              <w:t>формовані</w:t>
            </w:r>
            <w:r>
              <w:rPr>
                <w:lang w:val="uk-UA"/>
              </w:rPr>
              <w:t xml:space="preserve"> </w:t>
            </w:r>
            <w:r w:rsidRPr="00DD4DC3">
              <w:rPr>
                <w:lang w:val="uk-UA"/>
              </w:rPr>
              <w:t>електронні  педагогічні портфоліо</w:t>
            </w:r>
            <w:r>
              <w:rPr>
                <w:lang w:val="uk-UA"/>
              </w:rPr>
              <w:t>, блоги та власні сайти</w:t>
            </w:r>
            <w:r w:rsidRPr="00DD4DC3">
              <w:rPr>
                <w:lang w:val="uk-UA"/>
              </w:rPr>
              <w:t xml:space="preserve">. </w:t>
            </w:r>
            <w:r w:rsidRPr="005B10B5">
              <w:rPr>
                <w:lang w:val="uk-UA"/>
              </w:rPr>
              <w:t xml:space="preserve">На засіданнях педагогічних рад, методичних об’єднань відбувається обмін досвідом між вчителями у закладі освіти.  </w:t>
            </w:r>
          </w:p>
          <w:p w:rsidR="005B10B5" w:rsidRPr="005B10B5" w:rsidRDefault="005B10B5" w:rsidP="005B10B5">
            <w:pPr>
              <w:spacing w:after="0" w:line="259" w:lineRule="auto"/>
              <w:ind w:left="0" w:firstLine="0"/>
              <w:jc w:val="left"/>
              <w:rPr>
                <w:lang w:val="uk-UA"/>
              </w:rPr>
            </w:pPr>
            <w:r w:rsidRPr="005B10B5">
              <w:rPr>
                <w:lang w:val="uk-UA"/>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5B10B5" w:rsidRPr="005B10B5" w:rsidRDefault="005B10B5" w:rsidP="005B10B5">
            <w:pPr>
              <w:spacing w:after="0" w:line="259" w:lineRule="auto"/>
              <w:ind w:left="0" w:right="5" w:firstLine="0"/>
              <w:jc w:val="center"/>
              <w:rPr>
                <w:lang w:val="uk-UA"/>
              </w:rPr>
            </w:pPr>
            <w:r w:rsidRPr="005B10B5">
              <w:rPr>
                <w:lang w:val="uk-UA"/>
              </w:rP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5B10B5" w:rsidRPr="00DD4DC3" w:rsidRDefault="005B10B5" w:rsidP="005B10B5">
            <w:pPr>
              <w:spacing w:after="0" w:line="259" w:lineRule="auto"/>
              <w:ind w:left="0" w:right="5" w:firstLine="0"/>
              <w:jc w:val="center"/>
              <w:rPr>
                <w:lang w:val="uk-UA"/>
              </w:rPr>
            </w:pPr>
            <w:r w:rsidRPr="005B10B5">
              <w:rPr>
                <w:lang w:val="uk-UA"/>
              </w:rPr>
              <w:t xml:space="preserve"> </w:t>
            </w:r>
            <w:r>
              <w:rPr>
                <w:lang w:val="uk-UA"/>
              </w:rPr>
              <w:t>+</w:t>
            </w:r>
          </w:p>
        </w:tc>
        <w:tc>
          <w:tcPr>
            <w:tcW w:w="954"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25" w:firstLine="0"/>
              <w:jc w:val="center"/>
            </w:pPr>
          </w:p>
        </w:tc>
        <w:tc>
          <w:tcPr>
            <w:tcW w:w="940"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31" w:firstLine="0"/>
              <w:jc w:val="center"/>
            </w:pPr>
          </w:p>
        </w:tc>
      </w:tr>
      <w:tr w:rsidR="005B10B5" w:rsidTr="005B10B5">
        <w:trPr>
          <w:trHeight w:val="278"/>
        </w:trPr>
        <w:tc>
          <w:tcPr>
            <w:tcW w:w="3023" w:type="dxa"/>
            <w:tcBorders>
              <w:top w:val="single" w:sz="4" w:space="0" w:color="000000"/>
              <w:left w:val="single" w:sz="4" w:space="0" w:color="000000"/>
              <w:bottom w:val="single" w:sz="4" w:space="0" w:color="000000"/>
              <w:right w:val="single" w:sz="4" w:space="0" w:color="000000"/>
            </w:tcBorders>
          </w:tcPr>
          <w:p w:rsidR="005B10B5" w:rsidRPr="008A2C82" w:rsidRDefault="005B10B5" w:rsidP="005B10B5">
            <w:pPr>
              <w:spacing w:after="0" w:line="259" w:lineRule="auto"/>
              <w:ind w:left="0" w:right="16" w:firstLine="0"/>
              <w:jc w:val="left"/>
              <w:rPr>
                <w:sz w:val="20"/>
                <w:szCs w:val="20"/>
              </w:rPr>
            </w:pPr>
            <w:r w:rsidRPr="008A2C82">
              <w:rPr>
                <w:sz w:val="20"/>
                <w:szCs w:val="20"/>
              </w:rPr>
              <w:t xml:space="preserve">3.1.5. Педагогічні працівники сприяють формуванню суспільних цінностей у здобувачів освіти у процесі їх навчання, виховання та розвитку </w:t>
            </w:r>
          </w:p>
        </w:tc>
        <w:tc>
          <w:tcPr>
            <w:tcW w:w="8759"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9" w:firstLine="0"/>
            </w:pPr>
            <w:r>
              <w:t xml:space="preserve">В основному простежується наскрізний процес виховання під час проведення навчальних занять. Процес виховання реалізується у процесі викладання більшості предметів і курсів навчального плану. Більшість вчителів поєднує виховний процес з формуванням ключових компетентностей учнів </w:t>
            </w:r>
          </w:p>
        </w:tc>
        <w:tc>
          <w:tcPr>
            <w:tcW w:w="943"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 w:firstLine="0"/>
              <w:jc w:val="center"/>
            </w:pPr>
            <w: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31" w:firstLine="0"/>
              <w:jc w:val="center"/>
            </w:pPr>
          </w:p>
        </w:tc>
      </w:tr>
      <w:tr w:rsidR="005B10B5" w:rsidTr="005B10B5">
        <w:trPr>
          <w:trHeight w:val="278"/>
        </w:trPr>
        <w:tc>
          <w:tcPr>
            <w:tcW w:w="3023"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firstLine="0"/>
              <w:jc w:val="left"/>
            </w:pPr>
            <w:r>
              <w:t xml:space="preserve">3.1.6. Педагогічні працівники використовують інформаційнокомунікаційні технології в освітньому процесі </w:t>
            </w:r>
          </w:p>
        </w:tc>
        <w:tc>
          <w:tcPr>
            <w:tcW w:w="8759" w:type="dxa"/>
            <w:tcBorders>
              <w:top w:val="single" w:sz="4" w:space="0" w:color="000000"/>
              <w:left w:val="single" w:sz="4" w:space="0" w:color="000000"/>
              <w:bottom w:val="single" w:sz="4" w:space="0" w:color="000000"/>
              <w:right w:val="single" w:sz="4" w:space="0" w:color="000000"/>
            </w:tcBorders>
          </w:tcPr>
          <w:p w:rsidR="005B10B5" w:rsidRPr="00DD4DC3" w:rsidRDefault="005B10B5" w:rsidP="005B10B5">
            <w:pPr>
              <w:spacing w:after="2" w:line="277" w:lineRule="auto"/>
              <w:ind w:left="0" w:firstLine="0"/>
              <w:jc w:val="left"/>
              <w:rPr>
                <w:lang w:val="uk-UA"/>
              </w:rPr>
            </w:pPr>
            <w:r>
              <w:t xml:space="preserve">Більшість вчителів володіють навичками впевненого користувача у використанні комп’ютерних технологій, офісних програм, використовують ІКТ у викладацькій діяльності. </w:t>
            </w:r>
            <w:r>
              <w:rPr>
                <w:lang w:val="uk-UA"/>
              </w:rPr>
              <w:t xml:space="preserve"> Вчителі</w:t>
            </w:r>
            <w:r w:rsidRPr="00DD4DC3">
              <w:rPr>
                <w:lang w:val="uk-UA"/>
              </w:rPr>
              <w:t xml:space="preserve"> закладу вдосконалюють свої навички з використання ІКТ шляхом індивідуальних консультацій, дистанційного навчання педагогічних працівників, онлайн-кур</w:t>
            </w:r>
            <w:r>
              <w:rPr>
                <w:lang w:val="uk-UA"/>
              </w:rPr>
              <w:t>сів. Педагоги закладу обмінюються досвідом з питання впровадження</w:t>
            </w:r>
            <w:r w:rsidRPr="00DD4DC3">
              <w:rPr>
                <w:lang w:val="uk-UA"/>
              </w:rPr>
              <w:t xml:space="preserve"> ІКТ в освітній процес; займаються самоосвітньою діяльністю. </w:t>
            </w:r>
          </w:p>
        </w:tc>
        <w:tc>
          <w:tcPr>
            <w:tcW w:w="943" w:type="dxa"/>
            <w:tcBorders>
              <w:top w:val="single" w:sz="4" w:space="0" w:color="000000"/>
              <w:left w:val="single" w:sz="4" w:space="0" w:color="000000"/>
              <w:bottom w:val="single" w:sz="4" w:space="0" w:color="000000"/>
              <w:right w:val="single" w:sz="4" w:space="0" w:color="000000"/>
            </w:tcBorders>
            <w:vAlign w:val="center"/>
          </w:tcPr>
          <w:p w:rsidR="005B10B5" w:rsidRPr="00DD4DC3" w:rsidRDefault="005B10B5" w:rsidP="005B10B5">
            <w:pPr>
              <w:spacing w:after="0" w:line="259" w:lineRule="auto"/>
              <w:ind w:left="0" w:right="5" w:firstLine="0"/>
              <w:jc w:val="center"/>
              <w:rPr>
                <w:lang w:val="uk-UA"/>
              </w:rPr>
            </w:pPr>
            <w:r w:rsidRPr="00DD4DC3">
              <w:rPr>
                <w:lang w:val="uk-UA"/>
              </w:rP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29" w:firstLine="0"/>
              <w:jc w:val="center"/>
            </w:pPr>
            <w:r>
              <w:rPr>
                <w:lang w:val="uk-UA"/>
              </w:rPr>
              <w:t>+</w:t>
            </w:r>
            <w:r>
              <w:t xml:space="preserve"> </w:t>
            </w:r>
          </w:p>
        </w:tc>
        <w:tc>
          <w:tcPr>
            <w:tcW w:w="95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jc w:val="center"/>
            </w:pPr>
          </w:p>
        </w:tc>
        <w:tc>
          <w:tcPr>
            <w:tcW w:w="940"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31" w:firstLine="0"/>
              <w:jc w:val="center"/>
            </w:pPr>
          </w:p>
        </w:tc>
      </w:tr>
      <w:tr w:rsidR="005B10B5" w:rsidTr="0069641C">
        <w:trPr>
          <w:trHeight w:val="278"/>
        </w:trPr>
        <w:tc>
          <w:tcPr>
            <w:tcW w:w="11782" w:type="dxa"/>
            <w:gridSpan w:val="2"/>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60" w:firstLine="0"/>
              <w:jc w:val="right"/>
            </w:pPr>
            <w:r>
              <w:rPr>
                <w:b/>
              </w:rPr>
              <w:t xml:space="preserve">У цілому за вимогою 3.1: </w:t>
            </w:r>
          </w:p>
        </w:tc>
        <w:tc>
          <w:tcPr>
            <w:tcW w:w="943"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0" w:right="5" w:firstLine="0"/>
              <w:jc w:val="center"/>
            </w:pPr>
            <w:r>
              <w:t xml:space="preserve"> </w:t>
            </w:r>
          </w:p>
        </w:tc>
        <w:tc>
          <w:tcPr>
            <w:tcW w:w="1084" w:type="dxa"/>
            <w:tcBorders>
              <w:top w:val="single" w:sz="4" w:space="0" w:color="000000"/>
              <w:left w:val="single" w:sz="4" w:space="0" w:color="000000"/>
              <w:bottom w:val="single" w:sz="4" w:space="0" w:color="000000"/>
              <w:right w:val="single" w:sz="4" w:space="0" w:color="000000"/>
            </w:tcBorders>
          </w:tcPr>
          <w:p w:rsidR="005B10B5" w:rsidRPr="002E73C2" w:rsidRDefault="005B10B5" w:rsidP="005B10B5">
            <w:pPr>
              <w:spacing w:after="0" w:line="259" w:lineRule="auto"/>
              <w:ind w:left="29" w:firstLine="0"/>
              <w:jc w:val="center"/>
              <w:rPr>
                <w:lang w:val="uk-UA"/>
              </w:rPr>
            </w:pPr>
            <w:r>
              <w:t xml:space="preserve"> </w:t>
            </w:r>
            <w:r>
              <w:rPr>
                <w:lang w:val="uk-UA"/>
              </w:rPr>
              <w:t>+</w:t>
            </w:r>
          </w:p>
        </w:tc>
        <w:tc>
          <w:tcPr>
            <w:tcW w:w="954" w:type="dxa"/>
            <w:tcBorders>
              <w:top w:val="single" w:sz="4" w:space="0" w:color="000000"/>
              <w:left w:val="single" w:sz="4" w:space="0" w:color="000000"/>
              <w:bottom w:val="single" w:sz="4" w:space="0" w:color="000000"/>
              <w:right w:val="single" w:sz="4" w:space="0" w:color="000000"/>
            </w:tcBorders>
            <w:vAlign w:val="center"/>
          </w:tcPr>
          <w:p w:rsidR="005B10B5" w:rsidRDefault="005B10B5" w:rsidP="005B10B5">
            <w:pPr>
              <w:spacing w:after="0" w:line="259" w:lineRule="auto"/>
              <w:ind w:left="0" w:right="59" w:firstLine="0"/>
              <w:jc w:val="center"/>
            </w:pPr>
          </w:p>
        </w:tc>
        <w:tc>
          <w:tcPr>
            <w:tcW w:w="940" w:type="dxa"/>
            <w:tcBorders>
              <w:top w:val="single" w:sz="4" w:space="0" w:color="000000"/>
              <w:left w:val="single" w:sz="4" w:space="0" w:color="000000"/>
              <w:bottom w:val="single" w:sz="4" w:space="0" w:color="000000"/>
              <w:right w:val="single" w:sz="4" w:space="0" w:color="000000"/>
            </w:tcBorders>
          </w:tcPr>
          <w:p w:rsidR="005B10B5" w:rsidRDefault="005B10B5" w:rsidP="005B10B5">
            <w:pPr>
              <w:spacing w:after="0" w:line="259" w:lineRule="auto"/>
              <w:ind w:left="31" w:firstLine="0"/>
              <w:jc w:val="center"/>
            </w:pPr>
          </w:p>
        </w:tc>
      </w:tr>
    </w:tbl>
    <w:p w:rsidR="001D3D56" w:rsidRPr="00186AE7" w:rsidRDefault="001D3D56" w:rsidP="005B10B5">
      <w:pPr>
        <w:spacing w:after="0" w:line="259" w:lineRule="auto"/>
        <w:ind w:left="0" w:right="16123" w:firstLine="0"/>
        <w:jc w:val="left"/>
        <w:rPr>
          <w:sz w:val="16"/>
          <w:szCs w:val="16"/>
        </w:rPr>
      </w:pPr>
    </w:p>
    <w:tbl>
      <w:tblPr>
        <w:tblStyle w:val="TableGrid"/>
        <w:tblW w:w="15703" w:type="dxa"/>
        <w:tblInd w:w="-108" w:type="dxa"/>
        <w:tblCellMar>
          <w:top w:w="7" w:type="dxa"/>
          <w:left w:w="108" w:type="dxa"/>
          <w:bottom w:w="0" w:type="dxa"/>
          <w:right w:w="48" w:type="dxa"/>
        </w:tblCellMar>
        <w:tblLook w:val="04A0" w:firstRow="1" w:lastRow="0" w:firstColumn="1" w:lastColumn="0" w:noHBand="0" w:noVBand="1"/>
      </w:tblPr>
      <w:tblGrid>
        <w:gridCol w:w="3024"/>
        <w:gridCol w:w="8761"/>
        <w:gridCol w:w="941"/>
        <w:gridCol w:w="1084"/>
        <w:gridCol w:w="953"/>
        <w:gridCol w:w="940"/>
      </w:tblGrid>
      <w:tr w:rsidR="001D3D56" w:rsidTr="00160267">
        <w:trPr>
          <w:trHeight w:val="174"/>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186AE7" w:rsidRDefault="00D9793A">
            <w:pPr>
              <w:spacing w:after="0" w:line="259" w:lineRule="auto"/>
              <w:ind w:left="0" w:right="66" w:firstLine="0"/>
              <w:jc w:val="center"/>
              <w:rPr>
                <w:szCs w:val="24"/>
              </w:rPr>
            </w:pPr>
            <w:r w:rsidRPr="00186AE7">
              <w:rPr>
                <w:b/>
                <w:color w:val="002060"/>
                <w:szCs w:val="24"/>
              </w:rPr>
              <w:t xml:space="preserve">Вимога 3.2. Постійне підвищення професійного рівня і педагогічної майстерності педагогічних працівників </w:t>
            </w:r>
          </w:p>
        </w:tc>
      </w:tr>
      <w:tr w:rsidR="001D3D56" w:rsidTr="001666D2">
        <w:trPr>
          <w:trHeight w:val="1871"/>
        </w:trPr>
        <w:tc>
          <w:tcPr>
            <w:tcW w:w="3024"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38" w:lineRule="auto"/>
              <w:ind w:left="0" w:right="20" w:firstLine="0"/>
              <w:jc w:val="left"/>
              <w:rPr>
                <w:sz w:val="22"/>
              </w:rPr>
            </w:pPr>
            <w:r w:rsidRPr="001666D2">
              <w:rPr>
                <w:sz w:val="22"/>
              </w:rPr>
              <w:t>3.2.</w:t>
            </w:r>
            <w:proofErr w:type="gramStart"/>
            <w:r w:rsidRPr="001666D2">
              <w:rPr>
                <w:sz w:val="22"/>
              </w:rPr>
              <w:t>1.Педагогічні</w:t>
            </w:r>
            <w:proofErr w:type="gramEnd"/>
            <w:r w:rsidRPr="001666D2">
              <w:rPr>
                <w:sz w:val="22"/>
              </w:rPr>
              <w:t xml:space="preserve"> працівники сприяють формуванню, забезпечують власний професійний розвиток і підвищення кваліфікації, у тому числі щодо методик </w:t>
            </w:r>
          </w:p>
          <w:p w:rsidR="001D3D56" w:rsidRPr="001666D2" w:rsidRDefault="00D9793A">
            <w:pPr>
              <w:spacing w:after="0" w:line="259" w:lineRule="auto"/>
              <w:ind w:left="0" w:firstLine="0"/>
              <w:jc w:val="left"/>
              <w:rPr>
                <w:sz w:val="22"/>
              </w:rPr>
            </w:pPr>
            <w:r w:rsidRPr="001666D2">
              <w:rPr>
                <w:sz w:val="22"/>
              </w:rPr>
              <w:t xml:space="preserve">роботи з дітьми  з особливими освітніми потребами </w:t>
            </w:r>
          </w:p>
        </w:tc>
        <w:tc>
          <w:tcPr>
            <w:tcW w:w="876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64" w:lineRule="auto"/>
              <w:ind w:left="0" w:right="61" w:firstLine="0"/>
            </w:pPr>
            <w:r>
              <w:t xml:space="preserve">Більшість вчителів використовує різні форми підвищення кваліфікації. Це не тільки курсова перепідготовка в Інституті післядипломної педагогічної освіти, а   також участь у різноманітних тренінгах, конференціях, семінарах, вебінарах, онлайн-курсах тощо.  </w:t>
            </w:r>
          </w:p>
          <w:p w:rsidR="001D3D56" w:rsidRDefault="00D9793A">
            <w:pPr>
              <w:spacing w:after="0" w:line="276" w:lineRule="auto"/>
              <w:ind w:left="0" w:firstLine="0"/>
            </w:pPr>
            <w:r>
              <w:t xml:space="preserve">Напрями підвищення кваліфікації в основному відповідають освітній програмі закладу освіти  </w:t>
            </w:r>
          </w:p>
          <w:p w:rsidR="001D3D56" w:rsidRDefault="00D9793A">
            <w:pPr>
              <w:spacing w:after="0" w:line="259" w:lineRule="auto"/>
              <w:ind w:left="0" w:firstLine="0"/>
              <w:jc w:val="left"/>
            </w:pPr>
            <w:r>
              <w:t xml:space="preserve"> </w:t>
            </w:r>
          </w:p>
        </w:tc>
        <w:tc>
          <w:tcPr>
            <w:tcW w:w="94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4"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r>
      <w:tr w:rsidR="001D3D56" w:rsidTr="008A2C82">
        <w:trPr>
          <w:trHeight w:val="1567"/>
        </w:trPr>
        <w:tc>
          <w:tcPr>
            <w:tcW w:w="3024" w:type="dxa"/>
            <w:tcBorders>
              <w:top w:val="single" w:sz="4" w:space="0" w:color="000000"/>
              <w:left w:val="single" w:sz="4" w:space="0" w:color="000000"/>
              <w:bottom w:val="single" w:sz="4" w:space="0" w:color="000000"/>
              <w:right w:val="single" w:sz="4" w:space="0" w:color="000000"/>
            </w:tcBorders>
          </w:tcPr>
          <w:p w:rsidR="001D3D56" w:rsidRPr="001666D2" w:rsidRDefault="00D9793A" w:rsidP="001666D2">
            <w:pPr>
              <w:spacing w:after="45" w:line="238" w:lineRule="auto"/>
              <w:ind w:left="0" w:firstLine="0"/>
              <w:jc w:val="left"/>
              <w:rPr>
                <w:sz w:val="22"/>
              </w:rPr>
            </w:pPr>
            <w:r w:rsidRPr="001666D2">
              <w:rPr>
                <w:sz w:val="22"/>
              </w:rPr>
              <w:lastRenderedPageBreak/>
              <w:t xml:space="preserve">3.2.2. Педагогічні працівники здійснюють інноваційну освітню діяльність, беруть участь у освітніх проектах, </w:t>
            </w:r>
            <w:r w:rsidR="002E73C2" w:rsidRPr="001666D2">
              <w:rPr>
                <w:sz w:val="22"/>
              </w:rPr>
              <w:t>залучаються до роботи як освітні експерти</w:t>
            </w:r>
          </w:p>
        </w:tc>
        <w:tc>
          <w:tcPr>
            <w:tcW w:w="8761" w:type="dxa"/>
            <w:tcBorders>
              <w:top w:val="single" w:sz="4" w:space="0" w:color="000000"/>
              <w:left w:val="single" w:sz="4" w:space="0" w:color="000000"/>
              <w:bottom w:val="single" w:sz="4" w:space="0" w:color="000000"/>
              <w:right w:val="single" w:sz="4" w:space="0" w:color="000000"/>
            </w:tcBorders>
          </w:tcPr>
          <w:p w:rsidR="001D3D56" w:rsidRDefault="00D9793A">
            <w:pPr>
              <w:tabs>
                <w:tab w:val="center" w:pos="367"/>
                <w:tab w:val="center" w:pos="1616"/>
                <w:tab w:val="center" w:pos="3082"/>
                <w:tab w:val="center" w:pos="4307"/>
                <w:tab w:val="center" w:pos="5283"/>
                <w:tab w:val="center" w:pos="5971"/>
                <w:tab w:val="center" w:pos="7016"/>
                <w:tab w:val="center" w:pos="8498"/>
              </w:tabs>
              <w:spacing w:after="28" w:line="259" w:lineRule="auto"/>
              <w:ind w:left="0" w:firstLine="0"/>
              <w:jc w:val="left"/>
            </w:pPr>
            <w:r>
              <w:rPr>
                <w:rFonts w:ascii="Calibri" w:eastAsia="Calibri" w:hAnsi="Calibri" w:cs="Calibri"/>
                <w:sz w:val="22"/>
              </w:rPr>
              <w:tab/>
            </w:r>
            <w:r>
              <w:t xml:space="preserve">Окремі </w:t>
            </w:r>
            <w:r>
              <w:tab/>
              <w:t xml:space="preserve">педагогічні </w:t>
            </w:r>
            <w:r>
              <w:tab/>
              <w:t xml:space="preserve">працівники </w:t>
            </w:r>
            <w:r>
              <w:tab/>
              <w:t xml:space="preserve">беруть </w:t>
            </w:r>
            <w:r>
              <w:tab/>
              <w:t xml:space="preserve">участь </w:t>
            </w:r>
            <w:r>
              <w:tab/>
              <w:t xml:space="preserve">в </w:t>
            </w:r>
            <w:r>
              <w:tab/>
              <w:t xml:space="preserve">інноваційній, </w:t>
            </w:r>
            <w:r>
              <w:tab/>
              <w:t>дослідно-</w:t>
            </w:r>
          </w:p>
          <w:p w:rsidR="001D3D56" w:rsidRDefault="00D9793A">
            <w:pPr>
              <w:spacing w:after="0" w:line="259" w:lineRule="auto"/>
              <w:ind w:left="0" w:right="62" w:firstLine="0"/>
            </w:pPr>
            <w:r>
              <w:t xml:space="preserve">експериментальній роботі.  Про результати інноваційної роботи звітують на засіданнях педагогічної </w:t>
            </w:r>
            <w:proofErr w:type="gramStart"/>
            <w:r>
              <w:t>ради закладу</w:t>
            </w:r>
            <w:proofErr w:type="gramEnd"/>
            <w:r>
              <w:t xml:space="preserve"> освіти. Деякі вчителі виступають на конференціях і семінарах, оприлюднюють публікації з тематики роботи. </w:t>
            </w:r>
          </w:p>
        </w:tc>
        <w:tc>
          <w:tcPr>
            <w:tcW w:w="94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9" w:firstLine="0"/>
              <w:jc w:val="center"/>
            </w:pPr>
            <w:r>
              <w:t xml:space="preserve">+ </w:t>
            </w:r>
          </w:p>
        </w:tc>
        <w:tc>
          <w:tcPr>
            <w:tcW w:w="940"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r>
      <w:tr w:rsidR="008A2C82" w:rsidTr="008A2C82">
        <w:trPr>
          <w:trHeight w:val="258"/>
        </w:trPr>
        <w:tc>
          <w:tcPr>
            <w:tcW w:w="11785" w:type="dxa"/>
            <w:gridSpan w:val="2"/>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60" w:firstLine="0"/>
              <w:jc w:val="right"/>
            </w:pPr>
            <w:r>
              <w:rPr>
                <w:b/>
              </w:rPr>
              <w:t xml:space="preserve">У цілому за вимогою 3.2: </w:t>
            </w:r>
          </w:p>
        </w:tc>
        <w:tc>
          <w:tcPr>
            <w:tcW w:w="94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tc>
        <w:tc>
          <w:tcPr>
            <w:tcW w:w="108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 w:firstLine="0"/>
              <w:jc w:val="center"/>
            </w:pPr>
            <w:r>
              <w:t xml:space="preserve"> </w:t>
            </w:r>
          </w:p>
        </w:tc>
        <w:tc>
          <w:tcPr>
            <w:tcW w:w="953" w:type="dxa"/>
            <w:tcBorders>
              <w:top w:val="single" w:sz="4" w:space="0" w:color="000000"/>
              <w:left w:val="single" w:sz="4" w:space="0" w:color="000000"/>
              <w:bottom w:val="single" w:sz="4" w:space="0" w:color="000000"/>
              <w:right w:val="single" w:sz="4" w:space="0" w:color="000000"/>
            </w:tcBorders>
            <w:vAlign w:val="center"/>
          </w:tcPr>
          <w:p w:rsidR="008A2C82" w:rsidRPr="008A2C82" w:rsidRDefault="008A2C82" w:rsidP="008A2C82">
            <w:pPr>
              <w:spacing w:after="0" w:line="259" w:lineRule="auto"/>
              <w:ind w:left="0" w:right="59" w:firstLine="0"/>
              <w:jc w:val="center"/>
              <w:rPr>
                <w:lang w:val="uk-UA"/>
              </w:rPr>
            </w:pPr>
            <w:r>
              <w:rPr>
                <w:lang w:val="uk-UA"/>
              </w:rPr>
              <w:t>+</w:t>
            </w:r>
          </w:p>
        </w:tc>
        <w:tc>
          <w:tcPr>
            <w:tcW w:w="940"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7" w:type="dxa"/>
          <w:left w:w="108" w:type="dxa"/>
          <w:bottom w:w="0" w:type="dxa"/>
          <w:right w:w="48" w:type="dxa"/>
        </w:tblCellMar>
        <w:tblLook w:val="04A0" w:firstRow="1" w:lastRow="0" w:firstColumn="1" w:lastColumn="0" w:noHBand="0" w:noVBand="1"/>
      </w:tblPr>
      <w:tblGrid>
        <w:gridCol w:w="2386"/>
        <w:gridCol w:w="9205"/>
        <w:gridCol w:w="994"/>
        <w:gridCol w:w="1133"/>
        <w:gridCol w:w="994"/>
        <w:gridCol w:w="991"/>
      </w:tblGrid>
      <w:tr w:rsidR="001D3D56" w:rsidTr="00160267">
        <w:trPr>
          <w:trHeight w:val="299"/>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Pr="00FD0748" w:rsidRDefault="00D9793A">
            <w:pPr>
              <w:spacing w:after="0" w:line="259" w:lineRule="auto"/>
              <w:ind w:left="0" w:right="68" w:firstLine="0"/>
              <w:jc w:val="center"/>
              <w:rPr>
                <w:szCs w:val="24"/>
              </w:rPr>
            </w:pPr>
            <w:r w:rsidRPr="00FD0748">
              <w:rPr>
                <w:b/>
                <w:color w:val="002060"/>
                <w:szCs w:val="24"/>
              </w:rPr>
              <w:t xml:space="preserve">Вимога 3.3. Налагодження співпраці зі здобувачами освіти, їх батьками, працівниками закладу освіти </w:t>
            </w:r>
          </w:p>
        </w:tc>
      </w:tr>
      <w:tr w:rsidR="001D3D56" w:rsidTr="002E73C2">
        <w:trPr>
          <w:trHeight w:val="1942"/>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3.3.1. Педагогічні працівники діють на засадах педагогіки партнерства  </w:t>
            </w:r>
          </w:p>
        </w:tc>
        <w:tc>
          <w:tcPr>
            <w:tcW w:w="9205"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0" w:line="259" w:lineRule="auto"/>
              <w:ind w:left="0" w:right="87" w:firstLine="0"/>
              <w:rPr>
                <w:sz w:val="22"/>
              </w:rPr>
            </w:pPr>
            <w:r w:rsidRPr="00160267">
              <w:rPr>
                <w:sz w:val="22"/>
              </w:rPr>
              <w:t xml:space="preserve">Питання особистісно орієнтованого навчання є складним процесом, тому розгляду даного питання приділено увагу на засіданні педагогічної ради. Частина вчителів використовує під час проведення навчальних занять особистісно орієнтований підхід у навчанні.  Частково простежуються під час освітнього процесу можливості розвитку учнів та їх самореалізація. В ході освітнього процесу в основному забезпечується психологічний комфорт дитини. Персоніфікований підхід у роботі з учнями реалізується у закладі освіти фрагментарно.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9"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r>
      <w:tr w:rsidR="001D3D56" w:rsidTr="001666D2">
        <w:trPr>
          <w:trHeight w:val="2322"/>
        </w:trPr>
        <w:tc>
          <w:tcPr>
            <w:tcW w:w="2386"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0" w:firstLine="0"/>
              <w:jc w:val="left"/>
              <w:rPr>
                <w:sz w:val="22"/>
              </w:rPr>
            </w:pPr>
            <w:r w:rsidRPr="001666D2">
              <w:rPr>
                <w:sz w:val="22"/>
              </w:rPr>
              <w:t xml:space="preserve">3.3.2. Педагогічні працівники співпрацюють з батьками здобувачів освіти з запитань організації освітнього процесу, забезпечують постійний зворотній зв’язок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23" w:line="259" w:lineRule="auto"/>
              <w:ind w:left="0" w:right="100" w:firstLine="0"/>
            </w:pPr>
            <w:r>
              <w:t xml:space="preserve">Комунікація з батьками відбувається у різних формах: індивідуальні зустрічі, бесіди, онлайнова комунікація за допомогою соціальних мереж та шкільного сайту. Батьки періодично залучаються до виховних заходів, іноді долучаються до навчального </w:t>
            </w:r>
          </w:p>
          <w:p w:rsidR="001D3D56" w:rsidRDefault="00D9793A">
            <w:pPr>
              <w:spacing w:after="0" w:line="259" w:lineRule="auto"/>
              <w:ind w:left="0" w:firstLine="0"/>
              <w:jc w:val="left"/>
            </w:pPr>
            <w:r>
              <w:t xml:space="preserve">процесу. Більшість батьків позитивно оцінюють результати комунікування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r>
      <w:tr w:rsidR="001D3D56" w:rsidTr="002E73C2">
        <w:trPr>
          <w:trHeight w:val="2494"/>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27" w:firstLine="0"/>
              <w:jc w:val="left"/>
            </w:pPr>
            <w:r>
              <w:t xml:space="preserve">3.3.3 У закладі освіти існує практика педагогічного наставництва, взаємонавчання та інших форм професійної співпраці </w:t>
            </w:r>
          </w:p>
        </w:tc>
        <w:tc>
          <w:tcPr>
            <w:tcW w:w="9205"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0" w:line="259" w:lineRule="auto"/>
              <w:ind w:left="0" w:right="93" w:firstLine="0"/>
              <w:rPr>
                <w:sz w:val="22"/>
              </w:rPr>
            </w:pPr>
            <w:r w:rsidRPr="00160267">
              <w:rPr>
                <w:sz w:val="22"/>
              </w:rPr>
              <w:t xml:space="preserve">Співпраця між педагогічними працівниками у закладі освіти відбувається під час роботи над розв’язанням певної науково-методичної проблеми, взаємовідвідування навчальних занять, поширення педагогічного досвіду. Періодично створюються творчі групи з реалізації проектної, дослідно-експериментальної діяльності. Такі групи виникають як з ініціативи адміністрації, так і за ініціативи самих педагогічних працівників. Частково діє інститут наставництва в закладі освіти. Наставником для інших працівників стає педагогічний працівник, який є більш обізнаним і компетентним у відповідній сфері педагогічної роботи. Результатом командної співпраці є розробкаспільних проектів, підготовка до загальношкільних заходів тощо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r>
      <w:tr w:rsidR="001D3D56" w:rsidTr="00160267">
        <w:trPr>
          <w:trHeight w:val="152"/>
        </w:trPr>
        <w:tc>
          <w:tcPr>
            <w:tcW w:w="11591" w:type="dxa"/>
            <w:gridSpan w:val="2"/>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0" w:firstLine="0"/>
              <w:jc w:val="right"/>
            </w:pPr>
            <w:r>
              <w:rPr>
                <w:b/>
              </w:rPr>
              <w:t xml:space="preserve">У цілому за вимогою 3.3: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4"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2" w:firstLine="0"/>
              <w:jc w:val="center"/>
            </w:pPr>
            <w:r>
              <w:t xml:space="preserve"> </w:t>
            </w: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7" w:type="dxa"/>
          <w:left w:w="106" w:type="dxa"/>
          <w:bottom w:w="0" w:type="dxa"/>
          <w:right w:w="48" w:type="dxa"/>
        </w:tblCellMar>
        <w:tblLook w:val="04A0" w:firstRow="1" w:lastRow="0" w:firstColumn="1" w:lastColumn="0" w:noHBand="0" w:noVBand="1"/>
      </w:tblPr>
      <w:tblGrid>
        <w:gridCol w:w="2386"/>
        <w:gridCol w:w="9205"/>
        <w:gridCol w:w="994"/>
        <w:gridCol w:w="1133"/>
        <w:gridCol w:w="994"/>
        <w:gridCol w:w="991"/>
      </w:tblGrid>
      <w:tr w:rsidR="001D3D56" w:rsidTr="00FD0748">
        <w:trPr>
          <w:trHeight w:val="352"/>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Pr="00FD0748" w:rsidRDefault="00D9793A">
            <w:pPr>
              <w:spacing w:after="0" w:line="259" w:lineRule="auto"/>
              <w:ind w:left="0" w:right="70" w:firstLine="0"/>
              <w:jc w:val="center"/>
              <w:rPr>
                <w:szCs w:val="24"/>
              </w:rPr>
            </w:pPr>
            <w:r w:rsidRPr="00FD0748">
              <w:rPr>
                <w:b/>
                <w:color w:val="002060"/>
                <w:szCs w:val="24"/>
              </w:rPr>
              <w:t xml:space="preserve">Вимога 3.4. Організація педагогічної діяльності та навчання здобувачів освіти на засадах академічної доброчесності </w:t>
            </w:r>
          </w:p>
        </w:tc>
      </w:tr>
      <w:tr w:rsidR="001D3D56" w:rsidTr="008A2C82">
        <w:trPr>
          <w:trHeight w:val="2494"/>
        </w:trPr>
        <w:tc>
          <w:tcPr>
            <w:tcW w:w="2386"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2" w:firstLine="0"/>
              <w:jc w:val="left"/>
              <w:rPr>
                <w:sz w:val="22"/>
              </w:rPr>
            </w:pPr>
            <w:r w:rsidRPr="001666D2">
              <w:rPr>
                <w:sz w:val="22"/>
              </w:rPr>
              <w:lastRenderedPageBreak/>
              <w:t xml:space="preserve">3.4.1. Педагогічні працівники під час провадження педагогічної та наукової (творчої) діяльності дотримуються академічної доброчесності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right="56" w:firstLine="0"/>
            </w:pPr>
            <w:r>
              <w:t xml:space="preserve">Педагогічні працівники в основному дотримуються норм академічної доброчесності в освітній діяльності, інформують учнів про необхідність дотримання норм академічної </w:t>
            </w:r>
            <w:r w:rsidR="002E73C2">
              <w:t xml:space="preserve">доброчесності. Педагоги </w:t>
            </w:r>
            <w:r>
              <w:t xml:space="preserve"> спрямовують зміст завдань під час проведення навчальних занять на творчу та аналітичну роботу учнів, в залежності від матеріалу розробляють такі завдання, які спонукають учнів критично мислити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Pr="002E73C2" w:rsidRDefault="00D9793A">
            <w:pPr>
              <w:spacing w:after="0" w:line="259" w:lineRule="auto"/>
              <w:ind w:left="0" w:right="2" w:firstLine="0"/>
              <w:jc w:val="center"/>
              <w:rPr>
                <w:lang w:val="uk-UA"/>
              </w:rPr>
            </w:pPr>
            <w:r>
              <w:t xml:space="preserve"> </w:t>
            </w:r>
            <w:r w:rsidR="002E73C2">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r>
      <w:tr w:rsidR="001D3D56" w:rsidTr="008A2C82">
        <w:trPr>
          <w:trHeight w:val="1579"/>
        </w:trPr>
        <w:tc>
          <w:tcPr>
            <w:tcW w:w="2386"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2" w:right="15" w:firstLine="0"/>
              <w:jc w:val="left"/>
              <w:rPr>
                <w:sz w:val="22"/>
              </w:rPr>
            </w:pPr>
            <w:r w:rsidRPr="001666D2">
              <w:rPr>
                <w:sz w:val="22"/>
              </w:rPr>
              <w:t xml:space="preserve">3.4.2. Педагогічні працівники сприяють дотриманню академічної доброчесності здобувачами освіти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rsidP="002E73C2">
            <w:pPr>
              <w:spacing w:after="0" w:line="259" w:lineRule="auto"/>
              <w:ind w:left="2" w:right="65" w:firstLine="0"/>
            </w:pPr>
            <w:r>
              <w:t xml:space="preserve">Педагогічні працівники </w:t>
            </w:r>
            <w:r w:rsidR="002E73C2">
              <w:rPr>
                <w:lang w:val="uk-UA"/>
              </w:rPr>
              <w:t xml:space="preserve"> </w:t>
            </w:r>
            <w:r>
              <w:t xml:space="preserve"> інформують учасників освітнього процесу про норми академічної доброчесності та їх важливість, вчать учнів при використанні інформаційних джерел робити необхідні посилання та вказувати автора. Частина вчителів розробляє завдання, які унеможливлюють списування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2"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2E73C2">
            <w:pPr>
              <w:spacing w:after="0" w:line="259" w:lineRule="auto"/>
              <w:ind w:left="0" w:right="2" w:firstLine="0"/>
              <w:jc w:val="center"/>
            </w:pPr>
            <w:r>
              <w:rPr>
                <w:lang w:val="uk-UA"/>
              </w:rPr>
              <w:t>+</w:t>
            </w:r>
            <w:r w:rsidR="00D9793A">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firstLine="0"/>
              <w:jc w:val="center"/>
            </w:pPr>
            <w:r>
              <w:t xml:space="preserve"> </w:t>
            </w:r>
          </w:p>
        </w:tc>
      </w:tr>
      <w:tr w:rsidR="001D3D56" w:rsidTr="00FD0748">
        <w:trPr>
          <w:trHeight w:val="76"/>
        </w:trPr>
        <w:tc>
          <w:tcPr>
            <w:tcW w:w="11591" w:type="dxa"/>
            <w:gridSpan w:val="2"/>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0" w:firstLine="0"/>
              <w:jc w:val="right"/>
            </w:pPr>
            <w:r>
              <w:rPr>
                <w:b/>
              </w:rPr>
              <w:t xml:space="preserve">У цілому за вимогою 3.4: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Pr="002E73C2" w:rsidRDefault="002E73C2" w:rsidP="002E73C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tcPr>
          <w:p w:rsidR="001D3D56" w:rsidRDefault="001D3D56">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160267">
        <w:trPr>
          <w:trHeight w:val="308"/>
        </w:trPr>
        <w:tc>
          <w:tcPr>
            <w:tcW w:w="11591" w:type="dxa"/>
            <w:gridSpan w:val="2"/>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8" w:firstLine="0"/>
              <w:jc w:val="right"/>
            </w:pPr>
            <w:r>
              <w:rPr>
                <w:b/>
                <w:i/>
              </w:rPr>
              <w:t xml:space="preserve">Загалом за напрямом ІІІ. Педагогічна діяльність педагогічних працівників закладу освіти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Pr="002E73C2" w:rsidRDefault="002E73C2" w:rsidP="002E73C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tcPr>
          <w:p w:rsidR="001D3D56" w:rsidRDefault="001D3D56">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160267">
        <w:trPr>
          <w:trHeight w:val="286"/>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Default="00D9793A" w:rsidP="00653BB0">
            <w:pPr>
              <w:spacing w:after="30" w:line="259" w:lineRule="auto"/>
              <w:ind w:left="0" w:right="58" w:firstLine="0"/>
              <w:jc w:val="center"/>
            </w:pPr>
            <w:r>
              <w:rPr>
                <w:b/>
                <w:color w:val="C00000"/>
                <w:sz w:val="28"/>
              </w:rPr>
              <w:t xml:space="preserve">НАПРЯМ 4. УПРАВЛІНСЬКІ ПРОЦЕСИ ЗАКЛАДУ ОСВІТИ </w:t>
            </w:r>
          </w:p>
        </w:tc>
      </w:tr>
      <w:tr w:rsidR="001D3D56" w:rsidTr="00160267">
        <w:trPr>
          <w:trHeight w:val="603"/>
        </w:trPr>
        <w:tc>
          <w:tcPr>
            <w:tcW w:w="15703" w:type="dxa"/>
            <w:gridSpan w:val="6"/>
            <w:tcBorders>
              <w:top w:val="single" w:sz="4" w:space="0" w:color="000000"/>
              <w:left w:val="single" w:sz="4" w:space="0" w:color="000000"/>
              <w:bottom w:val="single" w:sz="4" w:space="0" w:color="000000"/>
              <w:right w:val="single" w:sz="4" w:space="0" w:color="000000"/>
            </w:tcBorders>
            <w:vAlign w:val="center"/>
          </w:tcPr>
          <w:p w:rsidR="001D3D56" w:rsidRPr="00FD0748" w:rsidRDefault="00D9793A" w:rsidP="00FD0748">
            <w:pPr>
              <w:spacing w:after="0" w:line="240" w:lineRule="auto"/>
              <w:ind w:left="50" w:right="81" w:firstLine="0"/>
              <w:jc w:val="center"/>
              <w:rPr>
                <w:szCs w:val="24"/>
              </w:rPr>
            </w:pPr>
            <w:r w:rsidRPr="00FD0748">
              <w:rPr>
                <w:b/>
                <w:color w:val="002060"/>
                <w:szCs w:val="24"/>
              </w:rPr>
              <w:t xml:space="preserve">Вимога 4.1. Наявність стратегії розвитку та системи планування діяльності закладу, моніторинг виконання поставлених цілей і завдань </w:t>
            </w:r>
          </w:p>
        </w:tc>
      </w:tr>
      <w:tr w:rsidR="001D3D56" w:rsidTr="008A2C82">
        <w:trPr>
          <w:trHeight w:val="2497"/>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4.1.1. У закладі освіти затверджено стратегію його розвитку, спрямовану на підвищення якості освітньої діяльності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36" w:firstLine="0"/>
              <w:jc w:val="left"/>
            </w:pPr>
            <w:r>
              <w:t xml:space="preserve">В установі проводиться робота зі створення стратегії розвитку закладу освіти.  </w:t>
            </w:r>
          </w:p>
          <w:p w:rsidR="001D3D56" w:rsidRDefault="00D9793A">
            <w:pPr>
              <w:spacing w:after="0" w:line="252" w:lineRule="auto"/>
              <w:ind w:left="36" w:right="62" w:firstLine="0"/>
            </w:pPr>
            <w:r>
              <w:t xml:space="preserve">Проект стратегії розвитку містить основоположні засади стосовно мети діяльності та шляхів розвитку закладу освіти, враховує специфіку та умови діяльності закладу, передбачає організацію систематичного моніторингу досягнення визначених цілей, та методику коригування стратегії. </w:t>
            </w:r>
          </w:p>
          <w:p w:rsidR="001D3D56" w:rsidRDefault="00D9793A" w:rsidP="002E73C2">
            <w:pPr>
              <w:spacing w:after="0" w:line="259" w:lineRule="auto"/>
              <w:ind w:left="36" w:right="61" w:firstLine="0"/>
            </w:pPr>
            <w:r>
              <w:t xml:space="preserve">До розроблення </w:t>
            </w:r>
            <w:proofErr w:type="gramStart"/>
            <w:r>
              <w:t>стратегії  залу</w:t>
            </w:r>
            <w:r w:rsidR="002E73C2">
              <w:t>чено</w:t>
            </w:r>
            <w:proofErr w:type="gramEnd"/>
            <w:r w:rsidR="002E73C2">
              <w:t xml:space="preserve"> адміністрацію, представників</w:t>
            </w:r>
            <w:r>
              <w:t xml:space="preserve"> педагогічного колективу</w:t>
            </w:r>
            <w:r w:rsidR="002E73C2">
              <w:t xml:space="preserve"> та батьківської громадськості. </w:t>
            </w:r>
            <w:r w:rsidR="002E73C2">
              <w:rPr>
                <w:lang w:val="uk-UA"/>
              </w:rPr>
              <w:t>Ві</w:t>
            </w:r>
            <w:r>
              <w:t xml:space="preserve">дповідні питання винесено на розгляд педагогічної ради закладу, ради колективу та засідання батьківської ради.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2E73C2" w:rsidRDefault="002E73C2">
            <w:pPr>
              <w:spacing w:after="0" w:line="259" w:lineRule="auto"/>
              <w:ind w:left="0" w:firstLine="0"/>
              <w:jc w:val="left"/>
            </w:pPr>
          </w:p>
          <w:p w:rsidR="002E73C2" w:rsidRDefault="002E73C2">
            <w:pPr>
              <w:spacing w:after="0" w:line="259" w:lineRule="auto"/>
              <w:ind w:left="0" w:firstLine="0"/>
              <w:jc w:val="left"/>
            </w:pPr>
          </w:p>
          <w:p w:rsidR="002E73C2" w:rsidRDefault="002E73C2">
            <w:pPr>
              <w:spacing w:after="0" w:line="259" w:lineRule="auto"/>
              <w:ind w:left="0" w:firstLine="0"/>
              <w:jc w:val="left"/>
            </w:pPr>
          </w:p>
          <w:p w:rsidR="002E73C2" w:rsidRDefault="002E73C2">
            <w:pPr>
              <w:spacing w:after="0" w:line="259" w:lineRule="auto"/>
              <w:ind w:left="0" w:firstLine="0"/>
              <w:jc w:val="left"/>
            </w:pPr>
          </w:p>
          <w:p w:rsidR="002E73C2" w:rsidRDefault="002E73C2">
            <w:pPr>
              <w:spacing w:after="0" w:line="259" w:lineRule="auto"/>
              <w:ind w:left="0" w:firstLine="0"/>
              <w:jc w:val="left"/>
            </w:pPr>
          </w:p>
          <w:p w:rsidR="001D3D56" w:rsidRPr="002E73C2" w:rsidRDefault="00D9793A">
            <w:pPr>
              <w:spacing w:after="0" w:line="259" w:lineRule="auto"/>
              <w:ind w:left="0" w:firstLine="0"/>
              <w:jc w:val="left"/>
              <w:rPr>
                <w:lang w:val="uk-UA"/>
              </w:rPr>
            </w:pPr>
            <w:r>
              <w:t xml:space="preserve"> </w:t>
            </w:r>
            <w:r w:rsidR="002E73C2">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8A2C82" w:rsidTr="008A2C82">
        <w:trPr>
          <w:trHeight w:val="2497"/>
        </w:trPr>
        <w:tc>
          <w:tcPr>
            <w:tcW w:w="2386" w:type="dxa"/>
            <w:tcBorders>
              <w:top w:val="single" w:sz="4" w:space="0" w:color="000000"/>
              <w:left w:val="single" w:sz="4" w:space="0" w:color="000000"/>
              <w:bottom w:val="single" w:sz="4" w:space="0" w:color="000000"/>
              <w:right w:val="single" w:sz="4" w:space="0" w:color="000000"/>
            </w:tcBorders>
          </w:tcPr>
          <w:p w:rsidR="008A2C82" w:rsidRPr="001666D2" w:rsidRDefault="008A2C82" w:rsidP="008A2C82">
            <w:pPr>
              <w:spacing w:after="0" w:line="259" w:lineRule="auto"/>
              <w:ind w:left="2" w:firstLine="0"/>
              <w:jc w:val="left"/>
              <w:rPr>
                <w:sz w:val="22"/>
              </w:rPr>
            </w:pPr>
            <w:r w:rsidRPr="001666D2">
              <w:rPr>
                <w:sz w:val="22"/>
              </w:rPr>
              <w:t xml:space="preserve">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 </w:t>
            </w:r>
          </w:p>
        </w:tc>
        <w:tc>
          <w:tcPr>
            <w:tcW w:w="9205"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right="62" w:firstLine="0"/>
            </w:pPr>
            <w:r>
              <w:t xml:space="preserve">Річний план роботи закладу освіти </w:t>
            </w:r>
            <w:r>
              <w:rPr>
                <w:lang w:val="uk-UA"/>
              </w:rPr>
              <w:t xml:space="preserve"> </w:t>
            </w:r>
            <w:r>
              <w:t xml:space="preserve"> реалізує стратегію його розвитку. План розроблено адміністрацією закладу, але заплановано поетапне залучення до розробки й інших учасників освітнього процесу (збір і обробка побажань). </w:t>
            </w:r>
          </w:p>
          <w:p w:rsidR="008A2C82" w:rsidRDefault="008A2C82" w:rsidP="008A2C82">
            <w:pPr>
              <w:spacing w:after="0" w:line="279" w:lineRule="auto"/>
              <w:ind w:left="2" w:firstLine="0"/>
            </w:pPr>
            <w:r>
              <w:t xml:space="preserve">Під час річного планування повністю враховано зміст освітньої програми закладу освіти, що якнайповніше напрями функціонування та розвитку закладу. </w:t>
            </w:r>
          </w:p>
          <w:p w:rsidR="008A2C82" w:rsidRDefault="008A2C82" w:rsidP="008A2C82">
            <w:pPr>
              <w:spacing w:after="0" w:line="259" w:lineRule="auto"/>
              <w:ind w:left="2" w:right="64" w:firstLine="0"/>
            </w:pPr>
            <w:r>
              <w:t xml:space="preserve"> Результати цього аналізу </w:t>
            </w:r>
            <w:proofErr w:type="gramStart"/>
            <w:r>
              <w:t>будуть  враховані</w:t>
            </w:r>
            <w:proofErr w:type="gramEnd"/>
            <w:r>
              <w:t xml:space="preserve">  під час складання плану наступного року.  </w:t>
            </w:r>
          </w:p>
          <w:p w:rsidR="008A2C82" w:rsidRDefault="008A2C82" w:rsidP="008A2C82">
            <w:pPr>
              <w:spacing w:after="0" w:line="259" w:lineRule="auto"/>
              <w:ind w:left="2" w:firstLine="0"/>
            </w:pPr>
            <w:r>
              <w:t xml:space="preserve">Діяльність педагогічної ради закладу освіти спрямовується на реалізацію річного плану і стратегію розвитку закладу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61"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r w:rsidR="008A2C82" w:rsidTr="008A2C82">
        <w:trPr>
          <w:trHeight w:val="1941"/>
        </w:trPr>
        <w:tc>
          <w:tcPr>
            <w:tcW w:w="2386" w:type="dxa"/>
            <w:tcBorders>
              <w:top w:val="single" w:sz="4" w:space="0" w:color="000000"/>
              <w:left w:val="single" w:sz="4" w:space="0" w:color="000000"/>
              <w:bottom w:val="single" w:sz="4" w:space="0" w:color="000000"/>
              <w:right w:val="single" w:sz="4" w:space="0" w:color="000000"/>
            </w:tcBorders>
          </w:tcPr>
          <w:p w:rsidR="008A2C82" w:rsidRPr="00160267" w:rsidRDefault="008A2C82" w:rsidP="008A2C82">
            <w:pPr>
              <w:spacing w:after="0" w:line="238" w:lineRule="auto"/>
              <w:ind w:left="2" w:firstLine="0"/>
              <w:jc w:val="left"/>
              <w:rPr>
                <w:sz w:val="20"/>
                <w:szCs w:val="20"/>
              </w:rPr>
            </w:pPr>
            <w:r w:rsidRPr="00160267">
              <w:rPr>
                <w:sz w:val="20"/>
                <w:szCs w:val="20"/>
              </w:rPr>
              <w:lastRenderedPageBreak/>
              <w:t xml:space="preserve">4.1.3. У закладі освіти здійснюється самооцінювання якості освітньої діяльності на основі </w:t>
            </w:r>
          </w:p>
          <w:p w:rsidR="008A2C82" w:rsidRDefault="008A2C82" w:rsidP="008A2C82">
            <w:pPr>
              <w:spacing w:after="0" w:line="259" w:lineRule="auto"/>
              <w:ind w:left="2" w:firstLine="0"/>
              <w:jc w:val="left"/>
            </w:pPr>
            <w:r w:rsidRPr="00160267">
              <w:rPr>
                <w:sz w:val="20"/>
                <w:szCs w:val="20"/>
              </w:rPr>
              <w:t>стратегії (політики) і процедур забезпечення якості освіти</w:t>
            </w:r>
            <w:r>
              <w:t xml:space="preserve"> </w:t>
            </w:r>
          </w:p>
        </w:tc>
        <w:tc>
          <w:tcPr>
            <w:tcW w:w="9205"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79" w:lineRule="auto"/>
              <w:ind w:left="2" w:firstLine="0"/>
            </w:pPr>
            <w:r>
              <w:t xml:space="preserve">Закладом освіти розроблено та оприлюднено документ, що визначає стратегію і методику забезпечення системи якості освіти. </w:t>
            </w:r>
          </w:p>
          <w:p w:rsidR="008A2C82" w:rsidRDefault="008A2C82" w:rsidP="008A2C82">
            <w:pPr>
              <w:spacing w:after="0" w:line="258" w:lineRule="auto"/>
              <w:ind w:left="2" w:right="67" w:firstLine="0"/>
            </w:pPr>
            <w:r>
              <w:t xml:space="preserve">У закладі освіти здійснюється періодичне (не рідше одного разу на рік) самооцінювання якості освітньої діяльності відповідно до розроблених у закладі процедур. </w:t>
            </w:r>
          </w:p>
          <w:p w:rsidR="008A2C82" w:rsidRDefault="008A2C82" w:rsidP="008A2C82">
            <w:pPr>
              <w:spacing w:after="0" w:line="259" w:lineRule="auto"/>
              <w:ind w:left="2" w:firstLine="0"/>
            </w:pPr>
            <w:r>
              <w:t xml:space="preserve">Учасники освітнього процесу </w:t>
            </w:r>
            <w:r>
              <w:rPr>
                <w:lang w:val="uk-UA"/>
              </w:rPr>
              <w:t xml:space="preserve"> </w:t>
            </w:r>
            <w:r>
              <w:t xml:space="preserve"> залучаються до процесу самооцінювання якості освітньої діяльності закладу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p w:rsidR="008A2C82" w:rsidRDefault="008A2C82" w:rsidP="008A2C82">
            <w:pPr>
              <w:spacing w:after="0" w:line="259" w:lineRule="auto"/>
              <w:ind w:left="0" w:firstLine="0"/>
              <w:jc w:val="left"/>
            </w:pPr>
          </w:p>
          <w:p w:rsidR="008A2C82" w:rsidRDefault="008A2C82" w:rsidP="008A2C82">
            <w:pPr>
              <w:spacing w:after="0" w:line="259" w:lineRule="auto"/>
              <w:ind w:left="0" w:firstLine="0"/>
              <w:jc w:val="left"/>
            </w:pPr>
          </w:p>
          <w:p w:rsidR="008A2C82" w:rsidRPr="002F4831" w:rsidRDefault="008A2C82" w:rsidP="008A2C8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r w:rsidR="008A2C82" w:rsidTr="008A2C82">
        <w:trPr>
          <w:trHeight w:val="1941"/>
        </w:trPr>
        <w:tc>
          <w:tcPr>
            <w:tcW w:w="2386" w:type="dxa"/>
            <w:tcBorders>
              <w:top w:val="single" w:sz="4" w:space="0" w:color="000000"/>
              <w:left w:val="single" w:sz="4" w:space="0" w:color="000000"/>
              <w:bottom w:val="single" w:sz="4" w:space="0" w:color="000000"/>
              <w:right w:val="single" w:sz="4" w:space="0" w:color="000000"/>
            </w:tcBorders>
          </w:tcPr>
          <w:p w:rsidR="008A2C82" w:rsidRPr="00160267" w:rsidRDefault="008A2C82" w:rsidP="008A2C82">
            <w:pPr>
              <w:spacing w:after="0" w:line="238" w:lineRule="auto"/>
              <w:ind w:left="2" w:firstLine="0"/>
              <w:jc w:val="left"/>
              <w:rPr>
                <w:sz w:val="22"/>
              </w:rPr>
            </w:pPr>
            <w:r w:rsidRPr="00160267">
              <w:rPr>
                <w:sz w:val="22"/>
              </w:rPr>
              <w:t xml:space="preserve">4.1.4. Керівництво закладу освіти планує та здійснює заходи щодо утримання у належному стані </w:t>
            </w:r>
          </w:p>
          <w:p w:rsidR="008A2C82" w:rsidRDefault="008A2C82" w:rsidP="008A2C82">
            <w:pPr>
              <w:spacing w:after="0" w:line="259" w:lineRule="auto"/>
              <w:ind w:left="2" w:right="45" w:firstLine="0"/>
              <w:jc w:val="left"/>
            </w:pPr>
            <w:r w:rsidRPr="00160267">
              <w:rPr>
                <w:sz w:val="22"/>
              </w:rPr>
              <w:t>будівель, приміщень, обладнання</w:t>
            </w:r>
            <w:r>
              <w:t xml:space="preserve">  </w:t>
            </w:r>
          </w:p>
        </w:tc>
        <w:tc>
          <w:tcPr>
            <w:tcW w:w="9205"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25" w:line="258" w:lineRule="auto"/>
              <w:ind w:left="26" w:firstLine="0"/>
              <w:jc w:val="left"/>
            </w:pPr>
            <w:r>
              <w:t xml:space="preserve">Матеріально-технічний стан закладу освіти певною мірою відповідає поставленій меті діяльності, яка визначена у стратегії розвитку закладу освіти та його освітній програмі.  </w:t>
            </w:r>
          </w:p>
          <w:p w:rsidR="008A2C82" w:rsidRDefault="008A2C82" w:rsidP="008A2C82">
            <w:pPr>
              <w:spacing w:after="22" w:line="259" w:lineRule="auto"/>
              <w:ind w:left="26" w:right="62" w:firstLine="0"/>
            </w:pPr>
            <w:r>
              <w:t xml:space="preserve">Керівництво закладу освіти вживає заходів для створення належних умов </w:t>
            </w:r>
            <w:proofErr w:type="gramStart"/>
            <w:r>
              <w:t>діяльності  закладу</w:t>
            </w:r>
            <w:proofErr w:type="gramEnd"/>
            <w:r>
              <w:t xml:space="preserve"> (зокрема, вивчає стан матеріально-технічної бази, планує її розвиток, звертається із відповідними клопотаннями до засновника, здійснює проектну </w:t>
            </w:r>
          </w:p>
          <w:p w:rsidR="008A2C82" w:rsidRDefault="008A2C82" w:rsidP="008A2C82">
            <w:pPr>
              <w:spacing w:after="0" w:line="259" w:lineRule="auto"/>
              <w:ind w:left="26" w:firstLine="0"/>
              <w:jc w:val="left"/>
            </w:pPr>
            <w:r>
              <w:t xml:space="preserve">діяльність)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p w:rsidR="008A2C82" w:rsidRDefault="008A2C82" w:rsidP="008A2C82">
            <w:pPr>
              <w:spacing w:after="0" w:line="259" w:lineRule="auto"/>
              <w:ind w:left="0" w:firstLine="0"/>
              <w:jc w:val="left"/>
            </w:pPr>
          </w:p>
          <w:p w:rsidR="008A2C82" w:rsidRDefault="008A2C82" w:rsidP="008A2C82">
            <w:pPr>
              <w:spacing w:after="0" w:line="259" w:lineRule="auto"/>
              <w:ind w:left="0" w:firstLine="0"/>
              <w:jc w:val="left"/>
            </w:pPr>
          </w:p>
          <w:p w:rsidR="008A2C82" w:rsidRPr="002F4831" w:rsidRDefault="008A2C82" w:rsidP="008A2C8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r w:rsidR="008A2C82" w:rsidTr="008A2C82">
        <w:trPr>
          <w:trHeight w:val="184"/>
        </w:trPr>
        <w:tc>
          <w:tcPr>
            <w:tcW w:w="11591" w:type="dxa"/>
            <w:gridSpan w:val="2"/>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60" w:firstLine="0"/>
              <w:jc w:val="right"/>
            </w:pPr>
            <w:r>
              <w:rPr>
                <w:b/>
              </w:rPr>
              <w:t xml:space="preserve">У цілому за вимогою 4.1: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2"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2" w:firstLine="0"/>
              <w:jc w:val="center"/>
            </w:pPr>
            <w:r>
              <w:rPr>
                <w:lang w:val="uk-UA"/>
              </w:rPr>
              <w:t>+</w:t>
            </w: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bl>
    <w:p w:rsidR="001D3D56" w:rsidRPr="00FD0748" w:rsidRDefault="001D3D56" w:rsidP="008A2C82">
      <w:pPr>
        <w:spacing w:after="0" w:line="259" w:lineRule="auto"/>
        <w:ind w:left="0" w:right="16123" w:firstLine="0"/>
        <w:jc w:val="left"/>
        <w:rPr>
          <w:sz w:val="16"/>
          <w:szCs w:val="16"/>
        </w:rPr>
      </w:pPr>
    </w:p>
    <w:tbl>
      <w:tblPr>
        <w:tblStyle w:val="TableGrid"/>
        <w:tblW w:w="15703" w:type="dxa"/>
        <w:tblInd w:w="-108" w:type="dxa"/>
        <w:tblCellMar>
          <w:top w:w="7" w:type="dxa"/>
          <w:left w:w="106" w:type="dxa"/>
          <w:bottom w:w="0" w:type="dxa"/>
          <w:right w:w="48" w:type="dxa"/>
        </w:tblCellMar>
        <w:tblLook w:val="04A0" w:firstRow="1" w:lastRow="0" w:firstColumn="1" w:lastColumn="0" w:noHBand="0" w:noVBand="1"/>
      </w:tblPr>
      <w:tblGrid>
        <w:gridCol w:w="2386"/>
        <w:gridCol w:w="9205"/>
        <w:gridCol w:w="994"/>
        <w:gridCol w:w="1133"/>
        <w:gridCol w:w="994"/>
        <w:gridCol w:w="991"/>
      </w:tblGrid>
      <w:tr w:rsidR="008A2C82" w:rsidTr="008A2C82">
        <w:trPr>
          <w:trHeight w:val="240"/>
        </w:trPr>
        <w:tc>
          <w:tcPr>
            <w:tcW w:w="15703" w:type="dxa"/>
            <w:gridSpan w:val="6"/>
            <w:tcBorders>
              <w:top w:val="single" w:sz="4" w:space="0" w:color="000000"/>
              <w:left w:val="single" w:sz="4" w:space="0" w:color="000000"/>
              <w:bottom w:val="single" w:sz="4" w:space="0" w:color="000000"/>
              <w:right w:val="single" w:sz="4" w:space="0" w:color="000000"/>
            </w:tcBorders>
          </w:tcPr>
          <w:p w:rsidR="008A2C82" w:rsidRPr="00FD0748" w:rsidRDefault="008A2C82" w:rsidP="008A2C82">
            <w:pPr>
              <w:spacing w:after="0" w:line="259" w:lineRule="auto"/>
              <w:ind w:left="2" w:firstLine="0"/>
              <w:jc w:val="center"/>
              <w:rPr>
                <w:szCs w:val="24"/>
              </w:rPr>
            </w:pPr>
            <w:r w:rsidRPr="00FD0748">
              <w:rPr>
                <w:b/>
                <w:color w:val="002060"/>
                <w:szCs w:val="24"/>
              </w:rPr>
              <w:t>Вимога 4.2. Формування відносин довіри, прозорості, дотримання етичних норм</w:t>
            </w:r>
          </w:p>
        </w:tc>
      </w:tr>
      <w:tr w:rsidR="001D3D56" w:rsidTr="008A2C82">
        <w:trPr>
          <w:trHeight w:val="3710"/>
        </w:trPr>
        <w:tc>
          <w:tcPr>
            <w:tcW w:w="2386"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2" w:right="26" w:firstLine="0"/>
              <w:jc w:val="left"/>
              <w:rPr>
                <w:sz w:val="22"/>
              </w:rPr>
            </w:pPr>
            <w:r w:rsidRPr="001666D2">
              <w:rPr>
                <w:sz w:val="22"/>
              </w:rPr>
              <w:t xml:space="preserve">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24" w:line="258" w:lineRule="auto"/>
              <w:ind w:left="26" w:right="67" w:firstLine="0"/>
            </w:pPr>
            <w:r>
              <w:t xml:space="preserve">Керівництво закладу освіти намагається всіляко сприяти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w:t>
            </w:r>
          </w:p>
          <w:p w:rsidR="001D3D56" w:rsidRDefault="00D9793A">
            <w:pPr>
              <w:spacing w:after="0" w:line="258" w:lineRule="auto"/>
              <w:ind w:left="26" w:right="60" w:firstLine="0"/>
            </w:pPr>
            <w:r>
              <w:t>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w:t>
            </w:r>
            <w:r w:rsidR="002F4831">
              <w:t>раці між ними складає близько 65</w:t>
            </w:r>
            <w:r>
              <w:t xml:space="preserve"> %. </w:t>
            </w:r>
          </w:p>
          <w:p w:rsidR="001D3D56" w:rsidRDefault="002F4831">
            <w:pPr>
              <w:spacing w:after="0" w:line="259" w:lineRule="auto"/>
              <w:ind w:left="26" w:right="66" w:firstLine="0"/>
            </w:pPr>
            <w:r>
              <w:t xml:space="preserve">У закладі </w:t>
            </w:r>
            <w:proofErr w:type="gramStart"/>
            <w:r>
              <w:t xml:space="preserve">освіти </w:t>
            </w:r>
            <w:r w:rsidR="00D9793A">
              <w:t xml:space="preserve"> забезпечується</w:t>
            </w:r>
            <w:proofErr w:type="gramEnd"/>
            <w:r w:rsidR="00D9793A">
              <w:t xml:space="preserve"> доступ учасників освітнього процесу, представників місцевої громади до спілкування із керівництвом через особистий прийом, шляхом прямого звернення, з використанн</w:t>
            </w:r>
            <w:r>
              <w:t>ям сучасних засобів комунікації</w:t>
            </w:r>
            <w:r w:rsidR="00D9793A">
              <w:t xml:space="preserve">. Керівництво закладу загалом  вчасно розглядає звернення учасників освітнього процесу та намагається оперативно вживати відповідних заходів реагування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p w:rsidR="002F4831" w:rsidRDefault="002F4831">
            <w:pPr>
              <w:spacing w:after="0" w:line="259" w:lineRule="auto"/>
              <w:ind w:left="0" w:firstLine="0"/>
              <w:jc w:val="left"/>
            </w:pPr>
          </w:p>
          <w:p w:rsidR="002F4831" w:rsidRDefault="002F4831">
            <w:pPr>
              <w:spacing w:after="0" w:line="259" w:lineRule="auto"/>
              <w:ind w:left="0" w:firstLine="0"/>
              <w:jc w:val="left"/>
            </w:pPr>
          </w:p>
          <w:p w:rsidR="002F4831" w:rsidRDefault="002F4831">
            <w:pPr>
              <w:spacing w:after="0" w:line="259" w:lineRule="auto"/>
              <w:ind w:left="0" w:firstLine="0"/>
              <w:jc w:val="left"/>
            </w:pPr>
          </w:p>
          <w:p w:rsidR="002F4831" w:rsidRDefault="002F4831">
            <w:pPr>
              <w:spacing w:after="0" w:line="259" w:lineRule="auto"/>
              <w:ind w:left="0" w:firstLine="0"/>
              <w:jc w:val="left"/>
            </w:pPr>
          </w:p>
          <w:p w:rsidR="002F4831" w:rsidRDefault="002F4831">
            <w:pPr>
              <w:spacing w:after="0" w:line="259" w:lineRule="auto"/>
              <w:ind w:left="0" w:firstLine="0"/>
              <w:jc w:val="left"/>
            </w:pPr>
          </w:p>
          <w:p w:rsidR="002F4831" w:rsidRDefault="002F4831">
            <w:pPr>
              <w:spacing w:after="0" w:line="259" w:lineRule="auto"/>
              <w:ind w:left="0" w:firstLine="0"/>
              <w:jc w:val="left"/>
            </w:pPr>
          </w:p>
          <w:p w:rsidR="002F4831" w:rsidRPr="002F4831" w:rsidRDefault="002F4831" w:rsidP="002F4831">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160267">
        <w:trPr>
          <w:trHeight w:val="1444"/>
        </w:trPr>
        <w:tc>
          <w:tcPr>
            <w:tcW w:w="2386"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4.2.2. </w:t>
            </w:r>
            <w:r w:rsidRPr="008A2C82">
              <w:rPr>
                <w:sz w:val="20"/>
                <w:szCs w:val="20"/>
              </w:rPr>
              <w:t>Заклад освіти оприлюднює інформацію про свою діяльність на відкритих загальнодоступних ресурсах</w:t>
            </w:r>
            <w:r>
              <w:t xml:space="preserve"> </w:t>
            </w:r>
          </w:p>
        </w:tc>
        <w:tc>
          <w:tcPr>
            <w:tcW w:w="9205"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1" w:line="278" w:lineRule="auto"/>
              <w:ind w:left="2" w:right="66" w:firstLine="0"/>
              <w:rPr>
                <w:sz w:val="22"/>
              </w:rPr>
            </w:pPr>
            <w:r w:rsidRPr="00160267">
              <w:rPr>
                <w:sz w:val="22"/>
              </w:rPr>
              <w:t xml:space="preserve">Заклад освіти забезпечує досить змістовне наповнення інформаційних ресурсів закладу (інформаційні стенди, веб-сторінка закладу освіти, сторінки у соціальних мережах). </w:t>
            </w:r>
          </w:p>
          <w:p w:rsidR="001D3D56" w:rsidRPr="00160267" w:rsidRDefault="00D9793A">
            <w:pPr>
              <w:spacing w:after="23" w:line="259" w:lineRule="auto"/>
              <w:ind w:left="2" w:firstLine="0"/>
              <w:jc w:val="left"/>
              <w:rPr>
                <w:sz w:val="22"/>
              </w:rPr>
            </w:pPr>
            <w:r w:rsidRPr="00160267">
              <w:rPr>
                <w:sz w:val="22"/>
              </w:rPr>
              <w:t xml:space="preserve">Викладений матеріал </w:t>
            </w:r>
            <w:r w:rsidR="002F4831" w:rsidRPr="00160267">
              <w:rPr>
                <w:sz w:val="22"/>
                <w:lang w:val="uk-UA"/>
              </w:rPr>
              <w:t>зазвичай</w:t>
            </w:r>
            <w:r w:rsidRPr="00160267">
              <w:rPr>
                <w:sz w:val="22"/>
              </w:rPr>
              <w:t xml:space="preserve"> вчасно поновлюється. </w:t>
            </w:r>
          </w:p>
          <w:p w:rsidR="001D3D56" w:rsidRDefault="00D9793A">
            <w:pPr>
              <w:spacing w:after="0" w:line="259" w:lineRule="auto"/>
              <w:ind w:left="2" w:right="62" w:firstLine="0"/>
            </w:pPr>
            <w:r w:rsidRPr="00160267">
              <w:rPr>
                <w:sz w:val="22"/>
              </w:rPr>
              <w:t xml:space="preserve">Учасники освітнього процесу недостатньо активно беруть участь у наповненні контенту інформаційних ресурсів закладу, не містить систематичного характеру зворотній зв’язок.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8A2C82">
        <w:trPr>
          <w:trHeight w:val="340"/>
        </w:trPr>
        <w:tc>
          <w:tcPr>
            <w:tcW w:w="11591" w:type="dxa"/>
            <w:gridSpan w:val="2"/>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60" w:firstLine="0"/>
              <w:jc w:val="right"/>
            </w:pPr>
            <w:r>
              <w:rPr>
                <w:b/>
              </w:rPr>
              <w:t xml:space="preserve">У цілому за вимогою 4.2: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FD0748">
        <w:trPr>
          <w:trHeight w:val="133"/>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FD0748" w:rsidRDefault="00D9793A">
            <w:pPr>
              <w:spacing w:after="0" w:line="259" w:lineRule="auto"/>
              <w:ind w:left="0" w:firstLine="0"/>
              <w:jc w:val="center"/>
              <w:rPr>
                <w:szCs w:val="24"/>
              </w:rPr>
            </w:pPr>
            <w:r w:rsidRPr="00FD0748">
              <w:rPr>
                <w:b/>
                <w:color w:val="002060"/>
                <w:szCs w:val="24"/>
              </w:rPr>
              <w:t xml:space="preserve">Вимога 4.3. Ефективність кадрової політики та забезпечення можливостей для професійного розвитку педагогічних працівників </w:t>
            </w:r>
          </w:p>
        </w:tc>
      </w:tr>
      <w:tr w:rsidR="001D3D56" w:rsidTr="008A2C82">
        <w:trPr>
          <w:trHeight w:val="1867"/>
        </w:trPr>
        <w:tc>
          <w:tcPr>
            <w:tcW w:w="2386" w:type="dxa"/>
            <w:tcBorders>
              <w:top w:val="single" w:sz="4" w:space="0" w:color="000000"/>
              <w:left w:val="single" w:sz="4" w:space="0" w:color="000000"/>
              <w:bottom w:val="single" w:sz="4" w:space="0" w:color="000000"/>
              <w:right w:val="single" w:sz="4" w:space="0" w:color="000000"/>
            </w:tcBorders>
          </w:tcPr>
          <w:p w:rsidR="001D3D56" w:rsidRPr="008A2C82" w:rsidRDefault="00D9793A">
            <w:pPr>
              <w:spacing w:after="0" w:line="259" w:lineRule="auto"/>
              <w:ind w:left="2" w:firstLine="0"/>
              <w:jc w:val="left"/>
              <w:rPr>
                <w:sz w:val="20"/>
                <w:szCs w:val="20"/>
              </w:rPr>
            </w:pPr>
            <w:r w:rsidRPr="008A2C82">
              <w:rPr>
                <w:sz w:val="20"/>
                <w:szCs w:val="20"/>
              </w:rPr>
              <w:lastRenderedPageBreak/>
              <w:t xml:space="preserve">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w:t>
            </w:r>
          </w:p>
        </w:tc>
        <w:tc>
          <w:tcPr>
            <w:tcW w:w="9205" w:type="dxa"/>
            <w:tcBorders>
              <w:top w:val="single" w:sz="4" w:space="0" w:color="000000"/>
              <w:left w:val="single" w:sz="4" w:space="0" w:color="000000"/>
              <w:bottom w:val="single" w:sz="4" w:space="0" w:color="000000"/>
              <w:right w:val="single" w:sz="4" w:space="0" w:color="000000"/>
            </w:tcBorders>
          </w:tcPr>
          <w:p w:rsidR="001D3D56" w:rsidRDefault="00D9793A">
            <w:pPr>
              <w:spacing w:after="23" w:line="259" w:lineRule="auto"/>
              <w:ind w:left="26" w:firstLine="0"/>
              <w:jc w:val="left"/>
            </w:pPr>
            <w:r>
              <w:t xml:space="preserve">Штатний розпис закладу освіти достатньо забезпечує виконання освітньої програми. </w:t>
            </w:r>
          </w:p>
          <w:p w:rsidR="001D3D56" w:rsidRDefault="00D9793A">
            <w:pPr>
              <w:spacing w:after="23" w:line="259" w:lineRule="auto"/>
              <w:ind w:left="26" w:firstLine="0"/>
              <w:jc w:val="left"/>
            </w:pPr>
            <w:r>
              <w:t xml:space="preserve">У закладі освіти кадровий склад укомплектовано на 100% (вільні вакансії відсутні). </w:t>
            </w:r>
          </w:p>
          <w:p w:rsidR="001D3D56" w:rsidRDefault="00D9793A">
            <w:pPr>
              <w:spacing w:after="23" w:line="259" w:lineRule="auto"/>
              <w:ind w:left="26" w:firstLine="0"/>
              <w:jc w:val="left"/>
            </w:pPr>
            <w:r>
              <w:t>Частка педагогічних працівників закладу освіти, я</w:t>
            </w:r>
            <w:r w:rsidR="002F4831">
              <w:t>кі працюють за фахом, складає 95</w:t>
            </w:r>
            <w:r>
              <w:t xml:space="preserve">%. </w:t>
            </w:r>
          </w:p>
          <w:p w:rsidR="001D3D56" w:rsidRDefault="00D9793A">
            <w:pPr>
              <w:spacing w:after="0" w:line="259" w:lineRule="auto"/>
              <w:ind w:left="26" w:firstLine="0"/>
              <w:jc w:val="left"/>
            </w:pPr>
            <w:r>
              <w:t xml:space="preserve">Більшість педагогічних працівників мають вищу кваліфікаційну категорію.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1"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8A2C82" w:rsidTr="008A2C82">
        <w:trPr>
          <w:trHeight w:val="509"/>
        </w:trPr>
        <w:tc>
          <w:tcPr>
            <w:tcW w:w="2386" w:type="dxa"/>
            <w:tcBorders>
              <w:top w:val="single" w:sz="4" w:space="0" w:color="000000"/>
              <w:left w:val="single" w:sz="4" w:space="0" w:color="000000"/>
              <w:bottom w:val="single" w:sz="4" w:space="0" w:color="000000"/>
              <w:right w:val="single" w:sz="4" w:space="0" w:color="000000"/>
            </w:tcBorders>
          </w:tcPr>
          <w:p w:rsidR="008A2C82" w:rsidRPr="008A2C82" w:rsidRDefault="008A2C82" w:rsidP="008A2C82">
            <w:pPr>
              <w:spacing w:after="0" w:line="259" w:lineRule="auto"/>
              <w:ind w:left="5" w:firstLine="0"/>
              <w:jc w:val="left"/>
              <w:rPr>
                <w:sz w:val="20"/>
                <w:szCs w:val="20"/>
              </w:rPr>
            </w:pPr>
            <w:r w:rsidRPr="008A2C82">
              <w:rPr>
                <w:sz w:val="20"/>
                <w:szCs w:val="20"/>
              </w:rPr>
              <w:t xml:space="preserve">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w:t>
            </w:r>
          </w:p>
        </w:tc>
        <w:tc>
          <w:tcPr>
            <w:tcW w:w="9205"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8" w:lineRule="auto"/>
              <w:ind w:right="65" w:firstLine="0"/>
            </w:pPr>
            <w:r>
              <w:t xml:space="preserve">Керівництво закладу освіти застосовує заходи матеріального та морального заохочення до педагогічних працівників з метою підвищення якості освітньої діяльності. </w:t>
            </w:r>
          </w:p>
          <w:p w:rsidR="008A2C82" w:rsidRDefault="008A2C82" w:rsidP="008A2C82">
            <w:pPr>
              <w:spacing w:after="0" w:line="277" w:lineRule="auto"/>
              <w:ind w:firstLine="0"/>
              <w:jc w:val="left"/>
            </w:pPr>
            <w:r>
              <w:t xml:space="preserve">Працівники закладу з підставами для матеріального та морального стимулювання ознайомлені. </w:t>
            </w:r>
          </w:p>
          <w:p w:rsidR="008A2C82" w:rsidRDefault="008A2C82" w:rsidP="008A2C82">
            <w:pPr>
              <w:spacing w:after="0" w:line="259" w:lineRule="auto"/>
              <w:ind w:firstLine="0"/>
            </w:pPr>
            <w:r>
              <w:t xml:space="preserve">Керівництво закладу не має додаткових джерел фінансування для забезпечення матеріального стимулювання працівників за виконання ними додаткової роботи.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p w:rsidR="008A2C82" w:rsidRDefault="008A2C82" w:rsidP="008A2C82">
            <w:pPr>
              <w:spacing w:after="0" w:line="259" w:lineRule="auto"/>
              <w:ind w:left="2" w:firstLine="0"/>
              <w:jc w:val="left"/>
            </w:pPr>
          </w:p>
          <w:p w:rsidR="008A2C82" w:rsidRDefault="008A2C82" w:rsidP="008A2C82">
            <w:pPr>
              <w:spacing w:after="0" w:line="259" w:lineRule="auto"/>
              <w:ind w:left="2" w:firstLine="0"/>
              <w:jc w:val="left"/>
            </w:pPr>
          </w:p>
          <w:p w:rsidR="008A2C82" w:rsidRDefault="008A2C82" w:rsidP="008A2C82">
            <w:pPr>
              <w:spacing w:after="0" w:line="259" w:lineRule="auto"/>
              <w:ind w:left="2" w:firstLine="0"/>
              <w:jc w:val="left"/>
            </w:pPr>
          </w:p>
          <w:p w:rsidR="008A2C82" w:rsidRDefault="008A2C82" w:rsidP="008A2C82">
            <w:pPr>
              <w:spacing w:after="0" w:line="259" w:lineRule="auto"/>
              <w:ind w:left="2" w:firstLine="0"/>
              <w:jc w:val="left"/>
            </w:pPr>
          </w:p>
          <w:p w:rsidR="008A2C82" w:rsidRDefault="008A2C82" w:rsidP="008A2C82">
            <w:pPr>
              <w:spacing w:after="0" w:line="259" w:lineRule="auto"/>
              <w:ind w:left="2" w:firstLine="0"/>
              <w:jc w:val="left"/>
            </w:pPr>
          </w:p>
          <w:p w:rsidR="008A2C82" w:rsidRPr="002F4831" w:rsidRDefault="008A2C82" w:rsidP="008A2C82">
            <w:pPr>
              <w:spacing w:after="0" w:line="259" w:lineRule="auto"/>
              <w:ind w:left="2"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r w:rsidR="008A2C82" w:rsidTr="006D57A7">
        <w:trPr>
          <w:trHeight w:val="509"/>
        </w:trPr>
        <w:tc>
          <w:tcPr>
            <w:tcW w:w="2386"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38" w:lineRule="auto"/>
              <w:ind w:left="5" w:right="182" w:firstLine="0"/>
            </w:pPr>
            <w:r>
              <w:t xml:space="preserve">4.3.3. Керівництво закладу освіти сприяє підвищенню </w:t>
            </w:r>
          </w:p>
          <w:p w:rsidR="008A2C82" w:rsidRDefault="008A2C82" w:rsidP="008A2C82">
            <w:pPr>
              <w:spacing w:after="0" w:line="259" w:lineRule="auto"/>
              <w:ind w:left="5" w:firstLine="0"/>
              <w:jc w:val="left"/>
            </w:pPr>
            <w:r>
              <w:t xml:space="preserve">кваліфікації педагогічних працівників </w:t>
            </w:r>
          </w:p>
        </w:tc>
        <w:tc>
          <w:tcPr>
            <w:tcW w:w="9205"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8" w:lineRule="auto"/>
              <w:ind w:left="34" w:right="63" w:firstLine="0"/>
            </w:pPr>
            <w:r>
              <w:t xml:space="preserve">Керівництво закладу освіти створює умови для постійного підвищення кваліфікації, чергової та позачергової атестації, добровільної сертифікації педагогічних працівників. </w:t>
            </w:r>
          </w:p>
          <w:p w:rsidR="008A2C82" w:rsidRDefault="008A2C82" w:rsidP="008A2C82">
            <w:pPr>
              <w:spacing w:after="0" w:line="279" w:lineRule="auto"/>
              <w:ind w:left="34" w:firstLine="0"/>
            </w:pPr>
            <w:r>
              <w:t xml:space="preserve">Більшість педагогічних працівників вважають, що керівництво закладу освіти сприяє їхньому професійному розвиткові. </w:t>
            </w:r>
          </w:p>
          <w:p w:rsidR="008A2C82" w:rsidRDefault="008A2C82" w:rsidP="008A2C82">
            <w:pPr>
              <w:spacing w:after="0" w:line="259" w:lineRule="auto"/>
              <w:ind w:left="34" w:firstLine="0"/>
            </w:pPr>
            <w:r>
              <w:t xml:space="preserve">Питання професійного вдосконалення розглядаються засіданнями методичних об’єднань працівників та педагогічною радою закладу.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9"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r w:rsidR="008A2C82" w:rsidTr="008A2C82">
        <w:trPr>
          <w:trHeight w:val="277"/>
        </w:trPr>
        <w:tc>
          <w:tcPr>
            <w:tcW w:w="11591" w:type="dxa"/>
            <w:gridSpan w:val="2"/>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60" w:firstLine="0"/>
              <w:jc w:val="right"/>
            </w:pPr>
            <w:r>
              <w:rPr>
                <w:b/>
              </w:rPr>
              <w:t xml:space="preserve">У цілому за вимогою 4.3: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115" w:firstLine="0"/>
              <w:jc w:val="center"/>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1"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7" w:type="dxa"/>
          <w:left w:w="103" w:type="dxa"/>
          <w:bottom w:w="0" w:type="dxa"/>
          <w:right w:w="48" w:type="dxa"/>
        </w:tblCellMar>
        <w:tblLook w:val="04A0" w:firstRow="1" w:lastRow="0" w:firstColumn="1" w:lastColumn="0" w:noHBand="0" w:noVBand="1"/>
      </w:tblPr>
      <w:tblGrid>
        <w:gridCol w:w="2381"/>
        <w:gridCol w:w="9210"/>
        <w:gridCol w:w="994"/>
        <w:gridCol w:w="1133"/>
        <w:gridCol w:w="994"/>
        <w:gridCol w:w="991"/>
      </w:tblGrid>
      <w:tr w:rsidR="001D3D56">
        <w:trPr>
          <w:trHeight w:val="679"/>
        </w:trPr>
        <w:tc>
          <w:tcPr>
            <w:tcW w:w="15703" w:type="dxa"/>
            <w:gridSpan w:val="6"/>
            <w:tcBorders>
              <w:top w:val="single" w:sz="4" w:space="0" w:color="000000"/>
              <w:left w:val="single" w:sz="4" w:space="0" w:color="000000"/>
              <w:bottom w:val="single" w:sz="4" w:space="0" w:color="000000"/>
              <w:right w:val="single" w:sz="4" w:space="0" w:color="000000"/>
            </w:tcBorders>
          </w:tcPr>
          <w:p w:rsidR="001D3D56" w:rsidRPr="00FD0748" w:rsidRDefault="00D9793A">
            <w:pPr>
              <w:spacing w:after="0" w:line="259" w:lineRule="auto"/>
              <w:ind w:left="0" w:firstLine="0"/>
              <w:jc w:val="center"/>
              <w:rPr>
                <w:szCs w:val="24"/>
              </w:rPr>
            </w:pPr>
            <w:r w:rsidRPr="00FD0748">
              <w:rPr>
                <w:b/>
                <w:color w:val="002060"/>
                <w:szCs w:val="24"/>
              </w:rPr>
              <w:t xml:space="preserve">Вимога 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tc>
      </w:tr>
      <w:tr w:rsidR="001D3D56" w:rsidTr="00160267">
        <w:trPr>
          <w:trHeight w:val="1630"/>
        </w:trPr>
        <w:tc>
          <w:tcPr>
            <w:tcW w:w="2381"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0" w:line="259" w:lineRule="auto"/>
              <w:ind w:left="5" w:firstLine="0"/>
              <w:jc w:val="left"/>
              <w:rPr>
                <w:sz w:val="22"/>
              </w:rPr>
            </w:pPr>
            <w:r w:rsidRPr="00160267">
              <w:rPr>
                <w:sz w:val="22"/>
              </w:rPr>
              <w:t xml:space="preserve">4.4.1. У закладі освіти створюються умови для реалізації прав і обов’язків учасників освітнього процесу </w:t>
            </w:r>
          </w:p>
        </w:tc>
        <w:tc>
          <w:tcPr>
            <w:tcW w:w="9210"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31" w:line="252" w:lineRule="auto"/>
              <w:ind w:left="24" w:right="64" w:firstLine="0"/>
              <w:rPr>
                <w:sz w:val="22"/>
              </w:rPr>
            </w:pPr>
            <w:r w:rsidRPr="00160267">
              <w:rPr>
                <w:sz w:val="22"/>
              </w:rPr>
              <w:t xml:space="preserve">Права та обов’язки учасників освітнього процесу у </w:t>
            </w:r>
            <w:proofErr w:type="gramStart"/>
            <w:r w:rsidRPr="00160267">
              <w:rPr>
                <w:sz w:val="22"/>
              </w:rPr>
              <w:t>закладі  реалізуються</w:t>
            </w:r>
            <w:proofErr w:type="gramEnd"/>
            <w:r w:rsidRPr="00160267">
              <w:rPr>
                <w:sz w:val="22"/>
              </w:rPr>
              <w:t xml:space="preserve"> шляхом затвердження відповідних регламентуючих документів (розроблено правила внутрішнього трудового розпорядку, посадові інструкції працівників, правила поведінки здобувачів освіти). </w:t>
            </w:r>
          </w:p>
          <w:p w:rsidR="001D3D56" w:rsidRPr="00160267" w:rsidRDefault="00D9793A">
            <w:pPr>
              <w:spacing w:after="0" w:line="259" w:lineRule="auto"/>
              <w:ind w:left="24" w:firstLine="0"/>
              <w:jc w:val="left"/>
              <w:rPr>
                <w:sz w:val="22"/>
              </w:rPr>
            </w:pPr>
            <w:r w:rsidRPr="00160267">
              <w:rPr>
                <w:sz w:val="22"/>
              </w:rPr>
              <w:t xml:space="preserve">Учасники освітнього процесу ознайомлені зі </w:t>
            </w:r>
            <w:proofErr w:type="gramStart"/>
            <w:r w:rsidRPr="00160267">
              <w:rPr>
                <w:sz w:val="22"/>
              </w:rPr>
              <w:t>своїми  правами</w:t>
            </w:r>
            <w:proofErr w:type="gramEnd"/>
            <w:r w:rsidRPr="00160267">
              <w:rPr>
                <w:sz w:val="22"/>
              </w:rPr>
              <w:t xml:space="preserve"> та обов’язками. </w:t>
            </w:r>
          </w:p>
          <w:p w:rsidR="001D3D56" w:rsidRDefault="00D9793A">
            <w:pPr>
              <w:spacing w:after="0" w:line="259" w:lineRule="auto"/>
              <w:ind w:left="24" w:firstLine="0"/>
              <w:jc w:val="left"/>
            </w:pPr>
            <w:r w:rsidRPr="00160267">
              <w:rPr>
                <w:sz w:val="22"/>
              </w:rPr>
              <w:t>Більшість учасників освітнього процесу вважають, що їхні права в закладі освіти не порушуються.</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5"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9"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5"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5" w:firstLine="0"/>
              <w:jc w:val="left"/>
            </w:pPr>
            <w:r>
              <w:t xml:space="preserve"> </w:t>
            </w:r>
          </w:p>
        </w:tc>
      </w:tr>
      <w:tr w:rsidR="001D3D56" w:rsidTr="002F4831">
        <w:trPr>
          <w:trHeight w:val="308"/>
        </w:trPr>
        <w:tc>
          <w:tcPr>
            <w:tcW w:w="2381" w:type="dxa"/>
            <w:tcBorders>
              <w:top w:val="single" w:sz="4" w:space="0" w:color="000000"/>
              <w:left w:val="single" w:sz="4" w:space="0" w:color="000000"/>
              <w:bottom w:val="single" w:sz="4" w:space="0" w:color="000000"/>
              <w:right w:val="single" w:sz="4" w:space="0" w:color="000000"/>
            </w:tcBorders>
          </w:tcPr>
          <w:p w:rsidR="001D3D56" w:rsidRPr="002F4831" w:rsidRDefault="00D9793A" w:rsidP="002F4831">
            <w:pPr>
              <w:spacing w:after="0" w:line="259" w:lineRule="auto"/>
              <w:ind w:left="5" w:firstLine="0"/>
              <w:jc w:val="left"/>
              <w:rPr>
                <w:sz w:val="20"/>
                <w:szCs w:val="20"/>
              </w:rPr>
            </w:pPr>
            <w:r w:rsidRPr="002F4831">
              <w:rPr>
                <w:sz w:val="20"/>
                <w:szCs w:val="20"/>
              </w:rPr>
              <w:t xml:space="preserve">4.4.2. Управлінські рішення приймаються з урахуванням </w:t>
            </w:r>
            <w:r w:rsidR="002F4831" w:rsidRPr="002F4831">
              <w:rPr>
                <w:sz w:val="20"/>
                <w:szCs w:val="20"/>
              </w:rPr>
              <w:t>пропозицій</w:t>
            </w:r>
            <w:r w:rsidR="002F4831" w:rsidRPr="002F4831">
              <w:rPr>
                <w:sz w:val="20"/>
                <w:szCs w:val="20"/>
              </w:rPr>
              <w:t xml:space="preserve"> </w:t>
            </w:r>
            <w:r w:rsidR="002F4831" w:rsidRPr="002F4831">
              <w:rPr>
                <w:sz w:val="20"/>
                <w:szCs w:val="20"/>
              </w:rPr>
              <w:t xml:space="preserve">учасників освітнього процесу </w:t>
            </w:r>
          </w:p>
        </w:tc>
        <w:tc>
          <w:tcPr>
            <w:tcW w:w="9210"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pPr>
            <w:r>
              <w:t>Більшість учасників освітнього процесу</w:t>
            </w:r>
            <w:r w:rsidR="00653BB0">
              <w:t xml:space="preserve"> вважають, що їх </w:t>
            </w:r>
            <w:proofErr w:type="gramStart"/>
            <w:r w:rsidR="00653BB0">
              <w:t xml:space="preserve">пропозиції </w:t>
            </w:r>
            <w:r>
              <w:t xml:space="preserve"> в</w:t>
            </w:r>
            <w:proofErr w:type="gramEnd"/>
            <w:r>
              <w:t xml:space="preserve"> повній мірі враховуються під час прийняття управлінських рішень.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5"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53BB0" w:rsidRDefault="00653BB0" w:rsidP="00653BB0">
            <w:pPr>
              <w:spacing w:after="0" w:line="259" w:lineRule="auto"/>
              <w:ind w:left="2" w:firstLine="0"/>
              <w:jc w:val="center"/>
              <w:rPr>
                <w:lang w:val="uk-UA"/>
              </w:rPr>
            </w:pPr>
          </w:p>
          <w:p w:rsidR="001D3D56" w:rsidRPr="00653BB0" w:rsidRDefault="00653BB0" w:rsidP="00653BB0">
            <w:pPr>
              <w:spacing w:after="0" w:line="259" w:lineRule="auto"/>
              <w:ind w:left="2"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4"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5" w:firstLine="0"/>
              <w:jc w:val="left"/>
            </w:pPr>
            <w:r>
              <w:t xml:space="preserve"> </w:t>
            </w:r>
          </w:p>
        </w:tc>
      </w:tr>
      <w:tr w:rsidR="008A2C82" w:rsidTr="002F4831">
        <w:trPr>
          <w:trHeight w:val="308"/>
        </w:trPr>
        <w:tc>
          <w:tcPr>
            <w:tcW w:w="238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lastRenderedPageBreak/>
              <w:t xml:space="preserve">4.4.3. </w:t>
            </w:r>
            <w:r w:rsidRPr="001666D2">
              <w:rPr>
                <w:sz w:val="22"/>
              </w:rPr>
              <w:t>Керівництво закладу освіти створює умови для розвитку громадського самоврядування</w:t>
            </w:r>
            <w:r>
              <w:t xml:space="preserve"> </w:t>
            </w:r>
          </w:p>
        </w:tc>
        <w:tc>
          <w:tcPr>
            <w:tcW w:w="9210" w:type="dxa"/>
            <w:tcBorders>
              <w:top w:val="single" w:sz="4" w:space="0" w:color="000000"/>
              <w:left w:val="single" w:sz="4" w:space="0" w:color="000000"/>
              <w:bottom w:val="single" w:sz="4" w:space="0" w:color="000000"/>
              <w:right w:val="single" w:sz="4" w:space="0" w:color="000000"/>
            </w:tcBorders>
          </w:tcPr>
          <w:p w:rsidR="008A2C82" w:rsidRPr="002F4831" w:rsidRDefault="008A2C82" w:rsidP="008A2C82">
            <w:pPr>
              <w:spacing w:after="0" w:line="278" w:lineRule="auto"/>
              <w:ind w:left="26" w:firstLine="0"/>
            </w:pPr>
            <w:r>
              <w:t xml:space="preserve">Керівництво сприяє участі громадського самоврядування у вирішенні питань щодо діяльності закладу </w:t>
            </w:r>
            <w:proofErr w:type="gramStart"/>
            <w:r>
              <w:t>освіти .</w:t>
            </w:r>
            <w:proofErr w:type="gramEnd"/>
            <w:r>
              <w:t xml:space="preserve">  </w:t>
            </w:r>
          </w:p>
          <w:p w:rsidR="008A2C82" w:rsidRDefault="008A2C82" w:rsidP="008A2C82">
            <w:pPr>
              <w:spacing w:after="0" w:line="259" w:lineRule="auto"/>
              <w:ind w:left="26" w:firstLine="0"/>
              <w:jc w:val="left"/>
            </w:pPr>
            <w:r>
              <w:t xml:space="preserve">Не рідше одного разу на семестр проводяться загальношкільні батьківські збори. </w:t>
            </w:r>
          </w:p>
          <w:p w:rsidR="008A2C82" w:rsidRDefault="008A2C82" w:rsidP="008A2C82">
            <w:pPr>
              <w:spacing w:after="0" w:line="259" w:lineRule="auto"/>
              <w:ind w:left="26" w:right="69" w:firstLine="0"/>
            </w:pPr>
            <w:r>
              <w:rPr>
                <w:lang w:val="uk-UA"/>
              </w:rPr>
              <w:t xml:space="preserve"> </w:t>
            </w: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p>
        </w:tc>
      </w:tr>
      <w:tr w:rsidR="008A2C82" w:rsidTr="002F4831">
        <w:trPr>
          <w:trHeight w:val="308"/>
        </w:trPr>
        <w:tc>
          <w:tcPr>
            <w:tcW w:w="238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4.4</w:t>
            </w:r>
            <w:r w:rsidRPr="001666D2">
              <w:rPr>
                <w:sz w:val="22"/>
              </w:rPr>
              <w:t>.4.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r>
              <w:t xml:space="preserve"> </w:t>
            </w:r>
          </w:p>
        </w:tc>
        <w:tc>
          <w:tcPr>
            <w:tcW w:w="9210"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65" w:lineRule="auto"/>
              <w:ind w:left="2" w:right="97" w:firstLine="0"/>
            </w:pPr>
            <w:r>
              <w:t xml:space="preserve">Керівництво закладу підтримує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проекти, заходи), але більшість пропозицій не мають можливості бути реалізованими через брак коштів. </w:t>
            </w:r>
          </w:p>
          <w:p w:rsidR="008A2C82" w:rsidRDefault="008A2C82" w:rsidP="008A2C82">
            <w:pPr>
              <w:spacing w:after="0" w:line="259" w:lineRule="auto"/>
              <w:ind w:left="2" w:firstLine="0"/>
            </w:pPr>
            <w:r>
              <w:rPr>
                <w:lang w:val="uk-UA"/>
              </w:rPr>
              <w:t xml:space="preserve"> </w:t>
            </w:r>
            <w:r>
              <w:rPr>
                <w:color w:val="FF000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p w:rsidR="008A2C82" w:rsidRDefault="008A2C82" w:rsidP="008A2C82">
            <w:pPr>
              <w:spacing w:after="0" w:line="259" w:lineRule="auto"/>
              <w:ind w:left="0" w:firstLine="0"/>
              <w:jc w:val="left"/>
            </w:pPr>
          </w:p>
          <w:p w:rsidR="008A2C82" w:rsidRDefault="008A2C82" w:rsidP="008A2C82">
            <w:pPr>
              <w:spacing w:after="0" w:line="259" w:lineRule="auto"/>
              <w:ind w:left="0" w:firstLine="0"/>
              <w:jc w:val="left"/>
            </w:pPr>
          </w:p>
          <w:p w:rsidR="008A2C82" w:rsidRPr="00653BB0" w:rsidRDefault="008A2C82" w:rsidP="008A2C8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4"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p>
        </w:tc>
      </w:tr>
      <w:tr w:rsidR="008A2C82" w:rsidTr="00AA57DB">
        <w:trPr>
          <w:trHeight w:val="308"/>
        </w:trPr>
        <w:tc>
          <w:tcPr>
            <w:tcW w:w="238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4.4.5. Режим роботи закладу освіти та розклад занять враховують вікові особливості здобувачів освіти, відповідають їх освітнім потребам  </w:t>
            </w:r>
          </w:p>
        </w:tc>
        <w:tc>
          <w:tcPr>
            <w:tcW w:w="9210"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79" w:lineRule="auto"/>
              <w:ind w:left="2" w:firstLine="0"/>
            </w:pPr>
            <w:r>
              <w:t xml:space="preserve">Затверджений режим роботи закладу враховує потреби учасників освітнього процесу та особливості діяльності закладу та є достатньо комфортним. </w:t>
            </w:r>
          </w:p>
          <w:p w:rsidR="008A2C82" w:rsidRDefault="008A2C82" w:rsidP="008A2C82">
            <w:pPr>
              <w:spacing w:after="0" w:line="279" w:lineRule="auto"/>
              <w:ind w:left="2" w:firstLine="0"/>
            </w:pPr>
            <w:r>
              <w:t xml:space="preserve">Розклад навчальних занять переважно забезпечує рівномірне навчальне навантаження відповідно до вікових особливостей здобувачів освіти. </w:t>
            </w:r>
          </w:p>
          <w:p w:rsidR="008A2C82" w:rsidRDefault="008A2C82" w:rsidP="008A2C82">
            <w:pPr>
              <w:spacing w:after="0" w:line="278" w:lineRule="auto"/>
              <w:ind w:left="2" w:firstLine="0"/>
            </w:pPr>
            <w:r>
              <w:t xml:space="preserve">Розклад навчальних занять у закладі освіти сформований у повній </w:t>
            </w:r>
            <w:proofErr w:type="gramStart"/>
            <w:r>
              <w:t>відповідності  до</w:t>
            </w:r>
            <w:proofErr w:type="gramEnd"/>
            <w:r>
              <w:t xml:space="preserve"> освітньої програми. </w:t>
            </w:r>
          </w:p>
          <w:p w:rsidR="008A2C82" w:rsidRDefault="008A2C82" w:rsidP="008A2C82">
            <w:pPr>
              <w:spacing w:after="0" w:line="259" w:lineRule="auto"/>
              <w:ind w:left="2" w:firstLine="0"/>
            </w:pPr>
            <w:r>
              <w:t xml:space="preserve">Розклад навчальних занять забезпечує рівномірність навантаження педагогічних працівників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61"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4"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p>
        </w:tc>
      </w:tr>
      <w:tr w:rsidR="008A2C82" w:rsidTr="002F4831">
        <w:trPr>
          <w:trHeight w:val="308"/>
        </w:trPr>
        <w:tc>
          <w:tcPr>
            <w:tcW w:w="238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4.4.6. У закладі освіти створюються  умови для реалізації індивідуальних освітніх траєкторій здобувачів освіти </w:t>
            </w:r>
          </w:p>
        </w:tc>
        <w:tc>
          <w:tcPr>
            <w:tcW w:w="9210"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79" w:lineRule="auto"/>
              <w:ind w:left="2" w:firstLine="0"/>
            </w:pPr>
            <w:r>
              <w:t xml:space="preserve">Створені керівництвом закладу освіти умови в основному сприяють реалізації індивідуальних освітніх траєкторій здобувачів освіти. </w:t>
            </w:r>
          </w:p>
          <w:p w:rsidR="008A2C82" w:rsidRDefault="008A2C82" w:rsidP="008A2C82">
            <w:pPr>
              <w:spacing w:after="0" w:line="259" w:lineRule="auto"/>
              <w:ind w:left="2" w:right="63" w:firstLine="0"/>
            </w:pPr>
            <w:r>
              <w:t xml:space="preserve">Недостатність залучення здобувачів освіти до навчання за індивідуальними освітніми траєкторіями пояснюється не готовністю батьків чи осіб, які їх замінюють забезпечити виконання здобувачами на кінець навчального періоду рівня державних стандартів.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rPr>
                <w:sz w:val="22"/>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firstLine="0"/>
              <w:jc w:val="left"/>
            </w:pPr>
            <w: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p>
        </w:tc>
      </w:tr>
      <w:tr w:rsidR="008A2C82" w:rsidTr="00FA3B67">
        <w:trPr>
          <w:trHeight w:val="308"/>
        </w:trPr>
        <w:tc>
          <w:tcPr>
            <w:tcW w:w="11591" w:type="dxa"/>
            <w:gridSpan w:val="2"/>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0" w:right="60" w:firstLine="0"/>
              <w:jc w:val="right"/>
            </w:pPr>
            <w:r>
              <w:rPr>
                <w:b/>
              </w:rPr>
              <w:t xml:space="preserve">У цілому за вимогою 4.4: </w:t>
            </w:r>
          </w:p>
        </w:tc>
        <w:tc>
          <w:tcPr>
            <w:tcW w:w="994"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A2C82" w:rsidRPr="00653BB0" w:rsidRDefault="008A2C82" w:rsidP="008A2C82">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8A2C82" w:rsidRDefault="008A2C82" w:rsidP="008A2C82">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8A2C82" w:rsidRDefault="008A2C82" w:rsidP="008A2C82">
            <w:pPr>
              <w:spacing w:after="0" w:line="259" w:lineRule="auto"/>
              <w:ind w:left="5" w:firstLine="0"/>
              <w:jc w:val="left"/>
            </w:pPr>
          </w:p>
        </w:tc>
      </w:tr>
    </w:tbl>
    <w:p w:rsidR="001D3D56" w:rsidRPr="00FD0748" w:rsidRDefault="001D3D56">
      <w:pPr>
        <w:spacing w:after="0" w:line="259" w:lineRule="auto"/>
        <w:ind w:left="-720" w:right="16123" w:firstLine="0"/>
        <w:jc w:val="left"/>
        <w:rPr>
          <w:sz w:val="16"/>
          <w:szCs w:val="16"/>
        </w:rPr>
      </w:pPr>
    </w:p>
    <w:tbl>
      <w:tblPr>
        <w:tblStyle w:val="TableGrid"/>
        <w:tblW w:w="15703" w:type="dxa"/>
        <w:tblInd w:w="-108" w:type="dxa"/>
        <w:tblCellMar>
          <w:top w:w="7" w:type="dxa"/>
          <w:left w:w="106" w:type="dxa"/>
          <w:bottom w:w="0" w:type="dxa"/>
          <w:right w:w="48" w:type="dxa"/>
        </w:tblCellMar>
        <w:tblLook w:val="04A0" w:firstRow="1" w:lastRow="0" w:firstColumn="1" w:lastColumn="0" w:noHBand="0" w:noVBand="1"/>
      </w:tblPr>
      <w:tblGrid>
        <w:gridCol w:w="2376"/>
        <w:gridCol w:w="9215"/>
        <w:gridCol w:w="994"/>
        <w:gridCol w:w="1133"/>
        <w:gridCol w:w="994"/>
        <w:gridCol w:w="991"/>
      </w:tblGrid>
      <w:tr w:rsidR="001D3D56">
        <w:trPr>
          <w:trHeight w:val="466"/>
        </w:trPr>
        <w:tc>
          <w:tcPr>
            <w:tcW w:w="13718" w:type="dxa"/>
            <w:gridSpan w:val="4"/>
            <w:tcBorders>
              <w:top w:val="single" w:sz="4" w:space="0" w:color="000000"/>
              <w:left w:val="single" w:sz="4" w:space="0" w:color="000000"/>
              <w:bottom w:val="single" w:sz="4" w:space="0" w:color="000000"/>
              <w:right w:val="nil"/>
            </w:tcBorders>
          </w:tcPr>
          <w:p w:rsidR="001D3D56" w:rsidRPr="00FD0748" w:rsidRDefault="00D9793A">
            <w:pPr>
              <w:spacing w:after="0" w:line="259" w:lineRule="auto"/>
              <w:ind w:left="0" w:right="240" w:firstLine="0"/>
              <w:jc w:val="right"/>
              <w:rPr>
                <w:szCs w:val="24"/>
              </w:rPr>
            </w:pPr>
            <w:r w:rsidRPr="00FD0748">
              <w:rPr>
                <w:b/>
                <w:color w:val="002060"/>
                <w:szCs w:val="24"/>
              </w:rPr>
              <w:t>Вимога 4.5. Формування та забезпечення реалізації політики академічної доброчесності</w:t>
            </w:r>
            <w:r w:rsidRPr="00FD0748">
              <w:rPr>
                <w:b/>
                <w:szCs w:val="24"/>
              </w:rPr>
              <w:t xml:space="preserve"> </w:t>
            </w:r>
          </w:p>
        </w:tc>
        <w:tc>
          <w:tcPr>
            <w:tcW w:w="1985" w:type="dxa"/>
            <w:gridSpan w:val="2"/>
            <w:tcBorders>
              <w:top w:val="single" w:sz="4" w:space="0" w:color="000000"/>
              <w:left w:val="nil"/>
              <w:bottom w:val="single" w:sz="4" w:space="0" w:color="000000"/>
              <w:right w:val="single" w:sz="4" w:space="0" w:color="000000"/>
            </w:tcBorders>
          </w:tcPr>
          <w:p w:rsidR="001D3D56" w:rsidRDefault="001D3D56">
            <w:pPr>
              <w:spacing w:after="160" w:line="259" w:lineRule="auto"/>
              <w:ind w:left="0" w:firstLine="0"/>
              <w:jc w:val="left"/>
            </w:pPr>
          </w:p>
        </w:tc>
      </w:tr>
      <w:tr w:rsidR="001D3D56">
        <w:trPr>
          <w:trHeight w:val="1666"/>
        </w:trPr>
        <w:tc>
          <w:tcPr>
            <w:tcW w:w="2376"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0" w:line="259" w:lineRule="auto"/>
              <w:ind w:left="2" w:right="58" w:firstLine="0"/>
              <w:jc w:val="left"/>
              <w:rPr>
                <w:sz w:val="22"/>
              </w:rPr>
            </w:pPr>
            <w:r w:rsidRPr="001666D2">
              <w:rPr>
                <w:sz w:val="22"/>
              </w:rPr>
              <w:t xml:space="preserve">4.5.1. Заклад освіти впроваджує політику академічної доброчесності </w:t>
            </w:r>
          </w:p>
        </w:tc>
        <w:tc>
          <w:tcPr>
            <w:tcW w:w="9215" w:type="dxa"/>
            <w:tcBorders>
              <w:top w:val="single" w:sz="4" w:space="0" w:color="000000"/>
              <w:left w:val="single" w:sz="4" w:space="0" w:color="000000"/>
              <w:bottom w:val="single" w:sz="4" w:space="0" w:color="000000"/>
              <w:right w:val="single" w:sz="4" w:space="0" w:color="000000"/>
            </w:tcBorders>
          </w:tcPr>
          <w:p w:rsidR="001D3D56" w:rsidRPr="001666D2" w:rsidRDefault="00D9793A">
            <w:pPr>
              <w:spacing w:after="24" w:line="258" w:lineRule="auto"/>
              <w:ind w:left="2" w:right="62" w:firstLine="0"/>
              <w:rPr>
                <w:sz w:val="22"/>
              </w:rPr>
            </w:pPr>
            <w:r w:rsidRPr="001666D2">
              <w:rPr>
                <w:sz w:val="22"/>
              </w:rPr>
              <w:t>Керівництво закладу освіти працює над реалізацією заходів щодо формування академічної доброчесност</w:t>
            </w:r>
            <w:r w:rsidR="00653BB0" w:rsidRPr="001666D2">
              <w:rPr>
                <w:sz w:val="22"/>
              </w:rPr>
              <w:t>і. У закладі наявне затверджене відповідни</w:t>
            </w:r>
            <w:r w:rsidR="00653BB0" w:rsidRPr="001666D2">
              <w:rPr>
                <w:sz w:val="22"/>
                <w:lang w:val="uk-UA"/>
              </w:rPr>
              <w:t xml:space="preserve">м </w:t>
            </w:r>
            <w:r w:rsidR="00653BB0" w:rsidRPr="001666D2">
              <w:rPr>
                <w:sz w:val="22"/>
              </w:rPr>
              <w:t>чином</w:t>
            </w:r>
            <w:r w:rsidRPr="001666D2">
              <w:rPr>
                <w:sz w:val="22"/>
              </w:rPr>
              <w:t xml:space="preserve"> Положення про академічну доброчесність. </w:t>
            </w:r>
          </w:p>
          <w:p w:rsidR="001D3D56" w:rsidRPr="001666D2" w:rsidRDefault="00D9793A">
            <w:pPr>
              <w:spacing w:after="0" w:line="259" w:lineRule="auto"/>
              <w:ind w:left="2" w:firstLine="0"/>
              <w:jc w:val="left"/>
              <w:rPr>
                <w:sz w:val="22"/>
              </w:rPr>
            </w:pPr>
            <w:r w:rsidRPr="001666D2">
              <w:rPr>
                <w:sz w:val="22"/>
              </w:rPr>
              <w:t xml:space="preserve">Факти порушення академічної доброчесності не виявлені. </w:t>
            </w:r>
          </w:p>
          <w:p w:rsidR="001D3D56" w:rsidRDefault="00D9793A">
            <w:pPr>
              <w:spacing w:after="0" w:line="259" w:lineRule="auto"/>
              <w:ind w:left="2" w:firstLine="0"/>
            </w:pPr>
            <w:r w:rsidRPr="001666D2">
              <w:rPr>
                <w:sz w:val="22"/>
              </w:rPr>
              <w:t xml:space="preserve">У закладі розроблені критерії оцінювання навчальних досягнень, але більшість здобувачів освіти демонструють </w:t>
            </w:r>
            <w:proofErr w:type="gramStart"/>
            <w:r w:rsidRPr="001666D2">
              <w:rPr>
                <w:sz w:val="22"/>
              </w:rPr>
              <w:t>їх  недостатнє</w:t>
            </w:r>
            <w:proofErr w:type="gramEnd"/>
            <w:r w:rsidRPr="001666D2">
              <w:rPr>
                <w:sz w:val="22"/>
              </w:rPr>
              <w:t xml:space="preserve"> знання.</w:t>
            </w:r>
            <w:r>
              <w:rPr>
                <w:color w:val="FF0000"/>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0" w:firstLine="0"/>
              <w:jc w:val="left"/>
            </w:pPr>
            <w:r>
              <w:t xml:space="preserve"> </w:t>
            </w:r>
          </w:p>
          <w:p w:rsidR="00653BB0" w:rsidRDefault="00653BB0">
            <w:pPr>
              <w:spacing w:after="0" w:line="259" w:lineRule="auto"/>
              <w:ind w:left="0" w:firstLine="0"/>
              <w:jc w:val="left"/>
            </w:pPr>
          </w:p>
          <w:p w:rsidR="00653BB0" w:rsidRPr="00653BB0" w:rsidRDefault="00653BB0" w:rsidP="00653BB0">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56" w:firstLine="0"/>
              <w:jc w:val="center"/>
            </w:pPr>
            <w:r>
              <w:t xml:space="preserve"> </w:t>
            </w:r>
          </w:p>
        </w:tc>
        <w:tc>
          <w:tcPr>
            <w:tcW w:w="991"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2" w:firstLine="0"/>
              <w:jc w:val="left"/>
            </w:pPr>
            <w:r>
              <w:t xml:space="preserve"> </w:t>
            </w:r>
          </w:p>
        </w:tc>
      </w:tr>
      <w:tr w:rsidR="001D3D56" w:rsidTr="00160267">
        <w:trPr>
          <w:trHeight w:val="1826"/>
        </w:trPr>
        <w:tc>
          <w:tcPr>
            <w:tcW w:w="2376" w:type="dxa"/>
            <w:tcBorders>
              <w:top w:val="single" w:sz="4" w:space="0" w:color="000000"/>
              <w:left w:val="single" w:sz="4" w:space="0" w:color="000000"/>
              <w:bottom w:val="single" w:sz="4" w:space="0" w:color="000000"/>
              <w:right w:val="single" w:sz="4" w:space="0" w:color="000000"/>
            </w:tcBorders>
          </w:tcPr>
          <w:p w:rsidR="001D3D56" w:rsidRPr="00160267" w:rsidRDefault="00D9793A">
            <w:pPr>
              <w:spacing w:after="0" w:line="259" w:lineRule="auto"/>
              <w:ind w:left="2" w:firstLine="0"/>
              <w:jc w:val="left"/>
              <w:rPr>
                <w:sz w:val="22"/>
              </w:rPr>
            </w:pPr>
            <w:r w:rsidRPr="00160267">
              <w:rPr>
                <w:sz w:val="22"/>
              </w:rPr>
              <w:lastRenderedPageBreak/>
              <w:t xml:space="preserve">4.5.2. Керівництво закладу освіти сприяє формуванню в учасників освітнього процесу негативного ставлення до корупції </w:t>
            </w:r>
          </w:p>
        </w:tc>
        <w:tc>
          <w:tcPr>
            <w:tcW w:w="9215"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8" w:lineRule="auto"/>
              <w:ind w:left="2" w:right="68" w:firstLine="0"/>
            </w:pPr>
            <w:r>
              <w:t xml:space="preserve">Керівництво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 </w:t>
            </w:r>
          </w:p>
          <w:p w:rsidR="001D3D56" w:rsidRDefault="00D9793A">
            <w:pPr>
              <w:spacing w:after="0" w:line="279" w:lineRule="auto"/>
              <w:ind w:left="2" w:firstLine="0"/>
            </w:pPr>
            <w:r>
              <w:t xml:space="preserve">Більшість педагогічних працівників та інших учасників освітнього процесу ознайомлені з вимогами антикорупційного законодавства. </w:t>
            </w:r>
          </w:p>
          <w:p w:rsidR="001D3D56" w:rsidRDefault="00D9793A">
            <w:pPr>
              <w:spacing w:after="0" w:line="259" w:lineRule="auto"/>
              <w:ind w:left="2" w:firstLine="0"/>
              <w:jc w:val="left"/>
            </w:pPr>
            <w:r>
              <w:t xml:space="preserve">У закладі випадки недоброчесної поведінки не зафіксовані.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1" w:firstLine="0"/>
              <w:jc w:val="center"/>
            </w:pPr>
            <w: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160267">
        <w:trPr>
          <w:trHeight w:val="250"/>
        </w:trPr>
        <w:tc>
          <w:tcPr>
            <w:tcW w:w="11591" w:type="dxa"/>
            <w:gridSpan w:val="2"/>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0" w:firstLine="0"/>
              <w:jc w:val="right"/>
            </w:pPr>
            <w:r>
              <w:rPr>
                <w:b/>
              </w:rPr>
              <w:t xml:space="preserve">У цілому за вимогою 4.5: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Pr="00653BB0" w:rsidRDefault="00653BB0" w:rsidP="00653BB0">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1D3D56">
            <w:pPr>
              <w:spacing w:after="0" w:line="259" w:lineRule="auto"/>
              <w:ind w:left="0" w:right="56"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r w:rsidR="001D3D56" w:rsidTr="00160267">
        <w:trPr>
          <w:trHeight w:val="225"/>
        </w:trPr>
        <w:tc>
          <w:tcPr>
            <w:tcW w:w="11591" w:type="dxa"/>
            <w:gridSpan w:val="2"/>
            <w:tcBorders>
              <w:top w:val="single" w:sz="4" w:space="0" w:color="000000"/>
              <w:left w:val="single" w:sz="4" w:space="0" w:color="000000"/>
              <w:bottom w:val="single" w:sz="4" w:space="0" w:color="000000"/>
              <w:right w:val="single" w:sz="4" w:space="0" w:color="000000"/>
            </w:tcBorders>
            <w:vAlign w:val="center"/>
          </w:tcPr>
          <w:p w:rsidR="001D3D56" w:rsidRDefault="00D9793A">
            <w:pPr>
              <w:spacing w:after="0" w:line="259" w:lineRule="auto"/>
              <w:ind w:left="0" w:right="62" w:firstLine="0"/>
              <w:jc w:val="right"/>
            </w:pPr>
            <w:r>
              <w:rPr>
                <w:b/>
                <w:i/>
              </w:rPr>
              <w:t>Загалом за напрямом ІV.Управлінські процеси закладу освіти</w:t>
            </w:r>
            <w:r>
              <w:rPr>
                <w:b/>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1D3D56" w:rsidRPr="00653BB0" w:rsidRDefault="00653BB0" w:rsidP="00653BB0">
            <w:pPr>
              <w:spacing w:after="0" w:line="259" w:lineRule="auto"/>
              <w:ind w:left="0" w:firstLine="0"/>
              <w:jc w:val="center"/>
              <w:rPr>
                <w:lang w:val="uk-UA"/>
              </w:rPr>
            </w:pPr>
            <w:r>
              <w:rPr>
                <w:lang w:val="uk-UA"/>
              </w:rPr>
              <w:t>+</w:t>
            </w:r>
          </w:p>
        </w:tc>
        <w:tc>
          <w:tcPr>
            <w:tcW w:w="994" w:type="dxa"/>
            <w:tcBorders>
              <w:top w:val="single" w:sz="4" w:space="0" w:color="000000"/>
              <w:left w:val="single" w:sz="4" w:space="0" w:color="000000"/>
              <w:bottom w:val="single" w:sz="4" w:space="0" w:color="000000"/>
              <w:right w:val="single" w:sz="4" w:space="0" w:color="000000"/>
            </w:tcBorders>
            <w:vAlign w:val="center"/>
          </w:tcPr>
          <w:p w:rsidR="001D3D56" w:rsidRDefault="00D9793A" w:rsidP="00653BB0">
            <w:pPr>
              <w:spacing w:after="0" w:line="259" w:lineRule="auto"/>
              <w:ind w:left="0" w:right="56" w:firstLine="0"/>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3D56" w:rsidRDefault="00D9793A">
            <w:pPr>
              <w:spacing w:after="0" w:line="259" w:lineRule="auto"/>
              <w:ind w:left="2" w:firstLine="0"/>
              <w:jc w:val="left"/>
            </w:pPr>
            <w:r>
              <w:t xml:space="preserve"> </w:t>
            </w:r>
          </w:p>
        </w:tc>
      </w:tr>
    </w:tbl>
    <w:p w:rsidR="001D3D56" w:rsidRDefault="00D9793A" w:rsidP="00186AE7">
      <w:pPr>
        <w:spacing w:after="92" w:line="259" w:lineRule="auto"/>
        <w:ind w:left="0" w:firstLine="0"/>
        <w:jc w:val="left"/>
      </w:pPr>
      <w:r>
        <w:rPr>
          <w:sz w:val="18"/>
        </w:rPr>
        <w:t xml:space="preserve"> </w:t>
      </w:r>
      <w:r>
        <w:rPr>
          <w:b/>
          <w:i/>
        </w:rPr>
        <w:t xml:space="preserve">Досягнення в освітній діяльності й управлінських процесах закладу (сильні сторони): </w:t>
      </w:r>
    </w:p>
    <w:p w:rsidR="001D3D56" w:rsidRDefault="00D9793A">
      <w:pPr>
        <w:numPr>
          <w:ilvl w:val="0"/>
          <w:numId w:val="1"/>
        </w:numPr>
        <w:ind w:hanging="142"/>
      </w:pPr>
      <w:r>
        <w:t xml:space="preserve">застосовуються підходи для адаптації та інтеграції здобувачів освіти до освітнього процесу, професійної адаптації працівників; </w:t>
      </w:r>
    </w:p>
    <w:p w:rsidR="001D3D56" w:rsidRDefault="00D9793A">
      <w:pPr>
        <w:numPr>
          <w:ilvl w:val="0"/>
          <w:numId w:val="1"/>
        </w:numPr>
        <w:ind w:hanging="142"/>
      </w:pPr>
      <w:r>
        <w:t xml:space="preserve">заклад освіти планує та реалізує діяльність щодо запобігання будь-яким проявам дискримінації, булінгу в закладі; </w:t>
      </w:r>
    </w:p>
    <w:p w:rsidR="001D3D56" w:rsidRDefault="00D9793A">
      <w:pPr>
        <w:numPr>
          <w:ilvl w:val="0"/>
          <w:numId w:val="1"/>
        </w:numPr>
        <w:ind w:hanging="142"/>
      </w:pPr>
      <w:r>
        <w:t xml:space="preserve">здійснюється систематичний аналіз результатів навчання здобувачів освіти та діяльності педагогічних працівників; </w:t>
      </w:r>
    </w:p>
    <w:p w:rsidR="001D3D56" w:rsidRDefault="00D9793A">
      <w:pPr>
        <w:numPr>
          <w:ilvl w:val="0"/>
          <w:numId w:val="1"/>
        </w:numPr>
        <w:ind w:hanging="142"/>
      </w:pPr>
      <w:r>
        <w:t xml:space="preserve">педагогічні працівники забезпечують власний професійний розвиток, у тому числі щодо роботи з </w:t>
      </w:r>
      <w:proofErr w:type="gramStart"/>
      <w:r>
        <w:t>дітьми  з</w:t>
      </w:r>
      <w:proofErr w:type="gramEnd"/>
      <w:r>
        <w:t xml:space="preserve"> особливими освітніми потребами; </w:t>
      </w:r>
    </w:p>
    <w:p w:rsidR="001D3D56" w:rsidRDefault="00D9793A">
      <w:pPr>
        <w:numPr>
          <w:ilvl w:val="0"/>
          <w:numId w:val="1"/>
        </w:numPr>
        <w:ind w:hanging="142"/>
      </w:pPr>
      <w:r>
        <w:t xml:space="preserve">організована співпраця з батьками здобувачів освіти з запитань організації освітнього процесу, забезпечено постійний зворотний зв’язок; </w:t>
      </w:r>
    </w:p>
    <w:p w:rsidR="001D3D56" w:rsidRDefault="00D9793A">
      <w:pPr>
        <w:numPr>
          <w:ilvl w:val="0"/>
          <w:numId w:val="1"/>
        </w:numPr>
        <w:ind w:hanging="142"/>
      </w:pPr>
      <w:r>
        <w:t xml:space="preserve">упроваджена практика педагогічного наставництва, взаємонавчання та інших форм професійної співпраці; </w:t>
      </w:r>
    </w:p>
    <w:p w:rsidR="001D3D56" w:rsidRDefault="00D9793A">
      <w:pPr>
        <w:numPr>
          <w:ilvl w:val="0"/>
          <w:numId w:val="1"/>
        </w:numPr>
        <w:ind w:hanging="142"/>
      </w:pPr>
      <w:r>
        <w:t xml:space="preserve">адміністрація </w:t>
      </w:r>
      <w:proofErr w:type="gramStart"/>
      <w:r>
        <w:t>школи  формує</w:t>
      </w:r>
      <w:proofErr w:type="gramEnd"/>
      <w:r>
        <w:t xml:space="preserve"> штат закладу, залучаючи кваліфікованих працівників, сприяє підвищенню їх кваліфікації; </w:t>
      </w:r>
    </w:p>
    <w:p w:rsidR="001D3D56" w:rsidRDefault="00D9793A">
      <w:pPr>
        <w:numPr>
          <w:ilvl w:val="0"/>
          <w:numId w:val="1"/>
        </w:numPr>
        <w:ind w:hanging="142"/>
      </w:pPr>
      <w:r>
        <w:t xml:space="preserve">режим роботи закладу враховує вікові особливості здобувачів освіти, відповідає їхнім освітнім потребам, забезпечує умови для реалізації прав і обов’язків учасників освітнього процесу; </w:t>
      </w:r>
    </w:p>
    <w:p w:rsidR="00653BB0" w:rsidRDefault="00D9793A">
      <w:pPr>
        <w:numPr>
          <w:ilvl w:val="0"/>
          <w:numId w:val="1"/>
        </w:numPr>
        <w:ind w:hanging="142"/>
      </w:pPr>
      <w:r>
        <w:t>керівництво закладу освіти сприяє формуванню в учасників освітнього процесу не</w:t>
      </w:r>
      <w:r w:rsidR="00653BB0">
        <w:t>гативного ставлення до корупції.</w:t>
      </w:r>
    </w:p>
    <w:p w:rsidR="001D3D56" w:rsidRDefault="00D9793A" w:rsidP="00653BB0">
      <w:pPr>
        <w:ind w:left="142" w:firstLine="0"/>
      </w:pPr>
      <w:r>
        <w:rPr>
          <w:b/>
          <w:i/>
        </w:rPr>
        <w:t xml:space="preserve">Проблеми, що потребують вирішення (слабкі сторони): </w:t>
      </w:r>
    </w:p>
    <w:p w:rsidR="001D3D56" w:rsidRDefault="00D9793A" w:rsidP="00653BB0">
      <w:pPr>
        <w:numPr>
          <w:ilvl w:val="0"/>
          <w:numId w:val="1"/>
        </w:numPr>
        <w:ind w:hanging="142"/>
      </w:pPr>
      <w:r>
        <w:t xml:space="preserve">недостатнє </w:t>
      </w:r>
      <w:proofErr w:type="gramStart"/>
      <w:r>
        <w:t>забезпечення  навч</w:t>
      </w:r>
      <w:r w:rsidR="00653BB0">
        <w:t>альними</w:t>
      </w:r>
      <w:proofErr w:type="gramEnd"/>
      <w:r w:rsidR="00653BB0">
        <w:t xml:space="preserve"> та іншими приміщеннями</w:t>
      </w:r>
      <w:r>
        <w:t>, необхідним</w:t>
      </w:r>
      <w:r w:rsidR="00653BB0">
        <w:rPr>
          <w:lang w:val="uk-UA"/>
        </w:rPr>
        <w:t>и</w:t>
      </w:r>
      <w:r>
        <w:t xml:space="preserve"> для реалізації освітньої програми; </w:t>
      </w:r>
    </w:p>
    <w:p w:rsidR="001D3D56" w:rsidRDefault="00D9793A">
      <w:pPr>
        <w:numPr>
          <w:ilvl w:val="0"/>
          <w:numId w:val="1"/>
        </w:numPr>
        <w:ind w:hanging="142"/>
      </w:pPr>
      <w:proofErr w:type="gramStart"/>
      <w:r>
        <w:t>потребує  покращення</w:t>
      </w:r>
      <w:proofErr w:type="gramEnd"/>
      <w:r>
        <w:t xml:space="preserve"> впровадження в закладі освітніх проєктів, експертної діяльності ( розробники та експерти тестових завдань, експертиза підручників, навчальних програм, участь у сертифікації вчителів);  </w:t>
      </w:r>
    </w:p>
    <w:p w:rsidR="001D3D56" w:rsidRDefault="00D9793A">
      <w:pPr>
        <w:numPr>
          <w:ilvl w:val="0"/>
          <w:numId w:val="1"/>
        </w:numPr>
        <w:ind w:hanging="142"/>
      </w:pPr>
      <w:r>
        <w:t xml:space="preserve">поліпшити моніторинг навчальних досягнень здобувачів освіти для порівняння навчальних досягнень учнів. </w:t>
      </w:r>
    </w:p>
    <w:p w:rsidR="001D3D56" w:rsidRDefault="00D9793A">
      <w:pPr>
        <w:spacing w:after="59" w:line="259" w:lineRule="auto"/>
        <w:ind w:left="-5"/>
        <w:jc w:val="left"/>
      </w:pPr>
      <w:r>
        <w:rPr>
          <w:b/>
          <w:i/>
        </w:rPr>
        <w:t xml:space="preserve">Унесення змін до стратегії розвитку закладу освіти (за потреби): </w:t>
      </w:r>
    </w:p>
    <w:p w:rsidR="001D3D56" w:rsidRDefault="00D9793A">
      <w:pPr>
        <w:numPr>
          <w:ilvl w:val="0"/>
          <w:numId w:val="1"/>
        </w:numPr>
        <w:ind w:hanging="142"/>
      </w:pPr>
      <w:r>
        <w:t xml:space="preserve">стратегія розвитку закладу має реалізовуватися через систему планування; основою такої системи планування є річний план, розроблений відповідно до стратегії розвитку та освітньої програми, що визначає інші напрями діяльності </w:t>
      </w:r>
      <w:proofErr w:type="gramStart"/>
      <w:r>
        <w:t>розвитку  закладу</w:t>
      </w:r>
      <w:proofErr w:type="gramEnd"/>
      <w:r>
        <w:t xml:space="preserve"> освіти; </w:t>
      </w:r>
    </w:p>
    <w:p w:rsidR="00653BB0" w:rsidRDefault="00D9793A">
      <w:pPr>
        <w:numPr>
          <w:ilvl w:val="0"/>
          <w:numId w:val="1"/>
        </w:numPr>
        <w:ind w:hanging="142"/>
      </w:pPr>
      <w:r>
        <w:t xml:space="preserve">стратегія розвитку закладу відповідає особливостям і умовам діяльності закладу </w:t>
      </w:r>
      <w:proofErr w:type="gramStart"/>
      <w:r>
        <w:t>( тип</w:t>
      </w:r>
      <w:proofErr w:type="gramEnd"/>
      <w:r>
        <w:t xml:space="preserve"> закладу, мова навчання, територія обслуговування, формування контингенту здобувачів освіти).  </w:t>
      </w:r>
    </w:p>
    <w:p w:rsidR="001D3D56" w:rsidRDefault="00D9793A" w:rsidP="00653BB0">
      <w:pPr>
        <w:ind w:left="142" w:firstLine="0"/>
      </w:pPr>
      <w:r>
        <w:rPr>
          <w:b/>
          <w:i/>
        </w:rPr>
        <w:t xml:space="preserve">Визначення шляхів удосконалення освітніх та управлінських процесів: </w:t>
      </w:r>
    </w:p>
    <w:p w:rsidR="001D3D56" w:rsidRDefault="00D9793A">
      <w:pPr>
        <w:numPr>
          <w:ilvl w:val="0"/>
          <w:numId w:val="1"/>
        </w:numPr>
        <w:ind w:hanging="142"/>
      </w:pPr>
      <w:r>
        <w:lastRenderedPageBreak/>
        <w:t xml:space="preserve">поліпшити моніторинг виконання поставлених цілей і завдань, формувати відносини довіри, прозорості дотримання етичних норм, ефективність кадрової політики та забезпечення можливостей для професійного розвитку; </w:t>
      </w:r>
    </w:p>
    <w:p w:rsidR="001D3D56" w:rsidRDefault="00D9793A">
      <w:pPr>
        <w:numPr>
          <w:ilvl w:val="0"/>
          <w:numId w:val="1"/>
        </w:numPr>
        <w:ind w:hanging="142"/>
      </w:pPr>
      <w:r>
        <w:t xml:space="preserve">організувати </w:t>
      </w:r>
      <w:proofErr w:type="gramStart"/>
      <w:r>
        <w:t>освітній  процес</w:t>
      </w:r>
      <w:proofErr w:type="gramEnd"/>
      <w:r>
        <w:t xml:space="preserve">  на засадах людиноцентризму, приймати управлінські  рішення на основі конструктивної співпраці, взаємодії закладу з місцевою громадою, політики академічної доброчесності. </w:t>
      </w:r>
    </w:p>
    <w:p w:rsidR="001D3D56" w:rsidRDefault="00D9793A">
      <w:pPr>
        <w:spacing w:after="59" w:line="259" w:lineRule="auto"/>
        <w:ind w:left="-5"/>
        <w:jc w:val="left"/>
      </w:pPr>
      <w:r>
        <w:rPr>
          <w:b/>
          <w:i/>
        </w:rPr>
        <w:t>Визначення зах</w:t>
      </w:r>
      <w:r w:rsidR="001666D2">
        <w:rPr>
          <w:b/>
          <w:i/>
        </w:rPr>
        <w:t xml:space="preserve">одів для функціонування </w:t>
      </w:r>
      <w:proofErr w:type="gramStart"/>
      <w:r w:rsidR="001666D2">
        <w:rPr>
          <w:b/>
          <w:i/>
        </w:rPr>
        <w:t xml:space="preserve">системи </w:t>
      </w:r>
      <w:r>
        <w:rPr>
          <w:b/>
          <w:i/>
        </w:rPr>
        <w:t xml:space="preserve"> підвищення</w:t>
      </w:r>
      <w:proofErr w:type="gramEnd"/>
      <w:r>
        <w:rPr>
          <w:b/>
          <w:i/>
        </w:rPr>
        <w:t xml:space="preserve"> якості освітньої діяльності та подальшого розвитку закладу: </w:t>
      </w:r>
    </w:p>
    <w:p w:rsidR="001D3D56" w:rsidRDefault="00D9793A">
      <w:pPr>
        <w:numPr>
          <w:ilvl w:val="0"/>
          <w:numId w:val="1"/>
        </w:numPr>
        <w:ind w:hanging="142"/>
      </w:pPr>
      <w:r>
        <w:t xml:space="preserve">ефективно </w:t>
      </w:r>
      <w:proofErr w:type="gramStart"/>
      <w:r>
        <w:t>планувати  педагогічну</w:t>
      </w:r>
      <w:proofErr w:type="gramEnd"/>
      <w:r>
        <w:t xml:space="preserve"> діяльність, використовувати сучасні освітні  підходи до організації освітнього процесу з метою формування ключових компетентностей здобувачів освіти, постійно підвищувати  професійну  компетентність та майстерність, співпрацювати зі здобувачами освіти, їх батьками, організовувати  педагогічну діяльність та навчання здобувачів освіти на засадах академічної доброчесності; </w:t>
      </w:r>
    </w:p>
    <w:p w:rsidR="001D3D56" w:rsidRDefault="00D9793A" w:rsidP="00186AE7">
      <w:pPr>
        <w:numPr>
          <w:ilvl w:val="0"/>
          <w:numId w:val="1"/>
        </w:numPr>
        <w:ind w:hanging="142"/>
      </w:pPr>
      <w:r>
        <w:t xml:space="preserve">забезпечити підтримку адміністрацією закладу освітніх та громадських ініціатив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 спланувати механізм залучення додаткових коштів для здійснення таких ідей та пропозицій. </w:t>
      </w:r>
    </w:p>
    <w:sectPr w:rsidR="001D3D56" w:rsidSect="00186AE7">
      <w:headerReference w:type="even" r:id="rId8"/>
      <w:headerReference w:type="default" r:id="rId9"/>
      <w:headerReference w:type="first" r:id="rId10"/>
      <w:pgSz w:w="16838" w:h="11906" w:orient="landscape"/>
      <w:pgMar w:top="426" w:right="715" w:bottom="142" w:left="720" w:header="17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CA" w:rsidRDefault="008046CA">
      <w:pPr>
        <w:spacing w:after="0" w:line="240" w:lineRule="auto"/>
      </w:pPr>
      <w:r>
        <w:separator/>
      </w:r>
    </w:p>
  </w:endnote>
  <w:endnote w:type="continuationSeparator" w:id="0">
    <w:p w:rsidR="008046CA" w:rsidRDefault="00804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CA" w:rsidRDefault="008046CA">
      <w:pPr>
        <w:spacing w:after="0" w:line="240" w:lineRule="auto"/>
      </w:pPr>
      <w:r>
        <w:separator/>
      </w:r>
    </w:p>
  </w:footnote>
  <w:footnote w:type="continuationSeparator" w:id="0">
    <w:p w:rsidR="008046CA" w:rsidRDefault="00804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3A" w:rsidRDefault="00D9793A">
    <w:pPr>
      <w:spacing w:after="0" w:line="259"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D9793A" w:rsidRDefault="00D9793A">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3A" w:rsidRDefault="00D9793A">
    <w:pPr>
      <w:spacing w:after="0" w:line="259" w:lineRule="auto"/>
      <w:ind w:left="0" w:firstLine="0"/>
      <w:jc w:val="center"/>
    </w:pPr>
    <w:r>
      <w:fldChar w:fldCharType="begin"/>
    </w:r>
    <w:r>
      <w:instrText xml:space="preserve"> PAGE   \* MERGEFORMAT </w:instrText>
    </w:r>
    <w:r>
      <w:fldChar w:fldCharType="separate"/>
    </w:r>
    <w:r w:rsidR="00FD0748" w:rsidRPr="00FD0748">
      <w:rPr>
        <w:rFonts w:ascii="Calibri" w:eastAsia="Calibri" w:hAnsi="Calibri" w:cs="Calibri"/>
        <w:noProof/>
        <w:sz w:val="22"/>
      </w:rPr>
      <w:t>13</w:t>
    </w:r>
    <w:r>
      <w:rPr>
        <w:rFonts w:ascii="Calibri" w:eastAsia="Calibri" w:hAnsi="Calibri" w:cs="Calibri"/>
        <w:sz w:val="22"/>
      </w:rPr>
      <w:fldChar w:fldCharType="end"/>
    </w:r>
    <w:r>
      <w:rPr>
        <w:rFonts w:ascii="Calibri" w:eastAsia="Calibri" w:hAnsi="Calibri" w:cs="Calibri"/>
        <w:sz w:val="22"/>
      </w:rPr>
      <w:t xml:space="preserve"> </w:t>
    </w:r>
  </w:p>
  <w:p w:rsidR="00D9793A" w:rsidRDefault="00D9793A">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93A" w:rsidRDefault="00D9793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0761F"/>
    <w:multiLevelType w:val="hybridMultilevel"/>
    <w:tmpl w:val="A3A442AA"/>
    <w:lvl w:ilvl="0" w:tplc="DC100C6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C42BC8">
      <w:start w:val="1"/>
      <w:numFmt w:val="bullet"/>
      <w:lvlText w:val="o"/>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168E22">
      <w:start w:val="1"/>
      <w:numFmt w:val="bullet"/>
      <w:lvlText w:val="▪"/>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8C097E">
      <w:start w:val="1"/>
      <w:numFmt w:val="bullet"/>
      <w:lvlText w:val="•"/>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9C3408">
      <w:start w:val="1"/>
      <w:numFmt w:val="bullet"/>
      <w:lvlText w:val="o"/>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CAD560">
      <w:start w:val="1"/>
      <w:numFmt w:val="bullet"/>
      <w:lvlText w:val="▪"/>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CEBCF6">
      <w:start w:val="1"/>
      <w:numFmt w:val="bullet"/>
      <w:lvlText w:val="•"/>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92065A">
      <w:start w:val="1"/>
      <w:numFmt w:val="bullet"/>
      <w:lvlText w:val="o"/>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6323E">
      <w:start w:val="1"/>
      <w:numFmt w:val="bullet"/>
      <w:lvlText w:val="▪"/>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0564B5"/>
    <w:multiLevelType w:val="hybridMultilevel"/>
    <w:tmpl w:val="92B0F6B6"/>
    <w:lvl w:ilvl="0" w:tplc="323C762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0AF8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CB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2E88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6AC8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48BB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0DC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E06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C2F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D56"/>
    <w:rsid w:val="00160267"/>
    <w:rsid w:val="001666D2"/>
    <w:rsid w:val="00186AE7"/>
    <w:rsid w:val="001D3D56"/>
    <w:rsid w:val="002E73C2"/>
    <w:rsid w:val="002F4831"/>
    <w:rsid w:val="005B10B5"/>
    <w:rsid w:val="005D4E8E"/>
    <w:rsid w:val="00653BB0"/>
    <w:rsid w:val="00695F56"/>
    <w:rsid w:val="008046CA"/>
    <w:rsid w:val="008A2C82"/>
    <w:rsid w:val="009A4164"/>
    <w:rsid w:val="00AF67CD"/>
    <w:rsid w:val="00CD110C"/>
    <w:rsid w:val="00D9793A"/>
    <w:rsid w:val="00DD4DC3"/>
    <w:rsid w:val="00E40A1B"/>
    <w:rsid w:val="00F005C7"/>
    <w:rsid w:val="00FD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B166"/>
  <w15:docId w15:val="{2F4EAA2C-621B-4679-A83F-D7493B5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06" w:lineRule="auto"/>
      <w:ind w:left="10"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5D4E8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5D4E8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9B28-BAF5-4FC5-AA08-FBF9F23E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5895</Words>
  <Characters>33604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НУШ 5</cp:lastModifiedBy>
  <cp:revision>3</cp:revision>
  <dcterms:created xsi:type="dcterms:W3CDTF">2022-07-21T10:14:00Z</dcterms:created>
  <dcterms:modified xsi:type="dcterms:W3CDTF">2022-07-21T10:14:00Z</dcterms:modified>
</cp:coreProperties>
</file>